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EBCB2C" w14:textId="1CBD7257" w:rsidR="00C267C6" w:rsidRPr="009F1AF9" w:rsidRDefault="00C267C6" w:rsidP="009F1AF9">
      <w:pPr>
        <w:pStyle w:val="NoSpacing"/>
        <w:rPr>
          <w:rFonts w:ascii="Gotham Book" w:hAnsi="Gotham Book"/>
        </w:rPr>
        <w:sectPr w:rsidR="00C267C6" w:rsidRPr="009F1AF9" w:rsidSect="003F575F">
          <w:footerReference w:type="default" r:id="rId11"/>
          <w:type w:val="continuous"/>
          <w:pgSz w:w="11906" w:h="16838"/>
          <w:pgMar w:top="1560" w:right="1440" w:bottom="1440" w:left="1440" w:header="964" w:footer="708" w:gutter="0"/>
          <w:pgNumType w:start="1"/>
          <w:cols w:space="708"/>
          <w:docGrid w:linePitch="360"/>
        </w:sectPr>
      </w:pPr>
    </w:p>
    <w:p w14:paraId="1244BDDB" w14:textId="3BD0759B" w:rsidR="00E053E1" w:rsidRPr="009F1AF9" w:rsidRDefault="00E053E1" w:rsidP="009F1AF9">
      <w:pPr>
        <w:pStyle w:val="NoSpacing"/>
        <w:rPr>
          <w:rFonts w:ascii="Arial" w:hAnsi="Arial" w:cs="Arial"/>
          <w:b/>
          <w:sz w:val="28"/>
          <w:szCs w:val="28"/>
        </w:rPr>
      </w:pPr>
      <w:r w:rsidRPr="009F1AF9">
        <w:rPr>
          <w:rFonts w:ascii="Arial" w:hAnsi="Arial" w:cs="Arial"/>
          <w:b/>
          <w:sz w:val="28"/>
          <w:szCs w:val="28"/>
        </w:rPr>
        <w:t>MODEL FINANCIAL REGULATIONS FOR LOCAL COUNCILS</w:t>
      </w:r>
    </w:p>
    <w:p w14:paraId="68D51E81" w14:textId="54A7B833" w:rsidR="008C0CB1" w:rsidRPr="009F1AF9" w:rsidRDefault="008C0CB1" w:rsidP="009F1AF9">
      <w:pPr>
        <w:pStyle w:val="NoSpacing"/>
        <w:rPr>
          <w:rFonts w:ascii="Arial" w:hAnsi="Arial" w:cs="Arial"/>
          <w:b/>
        </w:rPr>
      </w:pPr>
    </w:p>
    <w:p w14:paraId="5051A996" w14:textId="77777777" w:rsidR="00220F30" w:rsidRPr="009F1AF9" w:rsidRDefault="00220F30" w:rsidP="009F1AF9">
      <w:pPr>
        <w:pStyle w:val="NoSpacing"/>
        <w:rPr>
          <w:rFonts w:ascii="Arial" w:hAnsi="Arial" w:cs="Arial"/>
          <w:b/>
        </w:rPr>
      </w:pPr>
    </w:p>
    <w:p w14:paraId="3AE3B665" w14:textId="596FA089" w:rsidR="006B3547" w:rsidRPr="009F1AF9" w:rsidRDefault="00582168" w:rsidP="009F1AF9">
      <w:pPr>
        <w:rPr>
          <w:rFonts w:ascii="Arial" w:hAnsi="Arial" w:cs="Arial"/>
        </w:rPr>
      </w:pPr>
      <w:r w:rsidRPr="009F1AF9">
        <w:rPr>
          <w:rFonts w:ascii="Arial" w:hAnsi="Arial" w:cs="Arial"/>
        </w:rPr>
        <w:t xml:space="preserve">This Model Financial Regulations template was produced by the National Association of Local Councils (NALC) in </w:t>
      </w:r>
      <w:r w:rsidR="00511DC2">
        <w:rPr>
          <w:rFonts w:ascii="Arial" w:hAnsi="Arial" w:cs="Arial"/>
        </w:rPr>
        <w:t>March</w:t>
      </w:r>
      <w:r w:rsidRPr="009F1AF9">
        <w:rPr>
          <w:rFonts w:ascii="Arial" w:hAnsi="Arial" w:cs="Arial"/>
        </w:rPr>
        <w:t xml:space="preserve"> 202</w:t>
      </w:r>
      <w:r w:rsidR="00511DC2">
        <w:rPr>
          <w:rFonts w:ascii="Arial" w:hAnsi="Arial" w:cs="Arial"/>
        </w:rPr>
        <w:t>5</w:t>
      </w:r>
      <w:r w:rsidRPr="009F1AF9">
        <w:rPr>
          <w:rFonts w:ascii="Arial" w:hAnsi="Arial" w:cs="Arial"/>
        </w:rPr>
        <w:t xml:space="preserve"> for the purpose of its member councils and county associations. Every effort has been made to ensure that the contents of this document are correct at time of publication. NALC cannot accept responsibility for errors, omissions and changes to information </w:t>
      </w:r>
      <w:proofErr w:type="gramStart"/>
      <w:r w:rsidRPr="009F1AF9">
        <w:rPr>
          <w:rFonts w:ascii="Arial" w:hAnsi="Arial" w:cs="Arial"/>
        </w:rPr>
        <w:t>subsequent to</w:t>
      </w:r>
      <w:proofErr w:type="gramEnd"/>
      <w:r w:rsidRPr="009F1AF9">
        <w:rPr>
          <w:rFonts w:ascii="Arial" w:hAnsi="Arial" w:cs="Arial"/>
        </w:rPr>
        <w:t xml:space="preserve"> publication.</w:t>
      </w:r>
    </w:p>
    <w:p w14:paraId="7C7D3199" w14:textId="2EDEEA82" w:rsidR="006B3547" w:rsidRPr="009F1AF9" w:rsidRDefault="006B3547" w:rsidP="009F1AF9">
      <w:pPr>
        <w:rPr>
          <w:rFonts w:ascii="Arial" w:hAnsi="Arial" w:cs="Arial"/>
        </w:rPr>
      </w:pPr>
      <w:r w:rsidRPr="009F1AF9">
        <w:rPr>
          <w:rFonts w:ascii="Arial" w:hAnsi="Arial" w:cs="Arial"/>
        </w:rPr>
        <w:t>Notes to assist in the use of this template:</w:t>
      </w:r>
    </w:p>
    <w:p w14:paraId="4D72E521" w14:textId="718E92BD" w:rsidR="00E053E1" w:rsidRPr="009F1AF9" w:rsidRDefault="00F93990" w:rsidP="009F1AF9">
      <w:pPr>
        <w:pStyle w:val="ListParagraph"/>
        <w:numPr>
          <w:ilvl w:val="0"/>
          <w:numId w:val="55"/>
        </w:numPr>
        <w:spacing w:after="120"/>
        <w:contextualSpacing w:val="0"/>
        <w:rPr>
          <w:rFonts w:ascii="Arial" w:hAnsi="Arial" w:cs="Arial"/>
        </w:rPr>
      </w:pPr>
      <w:r w:rsidRPr="009F1AF9">
        <w:rPr>
          <w:rFonts w:ascii="Arial" w:hAnsi="Arial" w:cs="Arial"/>
        </w:rPr>
        <w:t>This document is a model for councils of all sizes to use to develop their own financial regulations, suitable for the size of the council and the activities it undertakes</w:t>
      </w:r>
      <w:r w:rsidR="00D04B81">
        <w:rPr>
          <w:rFonts w:ascii="Arial" w:hAnsi="Arial" w:cs="Arial"/>
        </w:rPr>
        <w:t>.</w:t>
      </w:r>
    </w:p>
    <w:p w14:paraId="4BCD08AA" w14:textId="78A69471" w:rsidR="00E053E1" w:rsidRPr="009F1AF9" w:rsidRDefault="00E053E1" w:rsidP="009F1AF9">
      <w:pPr>
        <w:pStyle w:val="ListParagraph"/>
        <w:numPr>
          <w:ilvl w:val="0"/>
          <w:numId w:val="55"/>
        </w:numPr>
        <w:spacing w:after="120"/>
        <w:contextualSpacing w:val="0"/>
        <w:rPr>
          <w:rFonts w:ascii="Arial" w:hAnsi="Arial" w:cs="Arial"/>
        </w:rPr>
      </w:pPr>
      <w:r w:rsidRPr="009F1AF9">
        <w:rPr>
          <w:rFonts w:ascii="Arial" w:hAnsi="Arial" w:cs="Arial"/>
        </w:rPr>
        <w:t>Bold text indicates legal requirements, which a council cannot change or suspend.</w:t>
      </w:r>
    </w:p>
    <w:p w14:paraId="13D24E42" w14:textId="77777777" w:rsidR="00E053E1" w:rsidRPr="009F1AF9" w:rsidRDefault="00E053E1" w:rsidP="009F1AF9">
      <w:pPr>
        <w:pStyle w:val="ListParagraph"/>
        <w:numPr>
          <w:ilvl w:val="0"/>
          <w:numId w:val="55"/>
        </w:numPr>
        <w:spacing w:after="120"/>
        <w:contextualSpacing w:val="0"/>
        <w:rPr>
          <w:rFonts w:ascii="Arial" w:hAnsi="Arial" w:cs="Arial"/>
        </w:rPr>
      </w:pPr>
      <w:r w:rsidRPr="009F1AF9">
        <w:rPr>
          <w:rFonts w:ascii="Arial" w:hAnsi="Arial" w:cs="Arial"/>
        </w:rPr>
        <w:t xml:space="preserve">For the rest, each council needs to adapt the model to suit its size and structure.  For example, some councils have both a clerk and RFO, possibly with several more staff, while others have a single employee as clerk/RFO.  Some councils have committees, some have a high level of </w:t>
      </w:r>
      <w:proofErr w:type="gramStart"/>
      <w:r w:rsidRPr="009F1AF9">
        <w:rPr>
          <w:rFonts w:ascii="Arial" w:hAnsi="Arial" w:cs="Arial"/>
        </w:rPr>
        <w:t>delegation</w:t>
      </w:r>
      <w:proofErr w:type="gramEnd"/>
      <w:r w:rsidRPr="009F1AF9">
        <w:rPr>
          <w:rFonts w:ascii="Arial" w:hAnsi="Arial" w:cs="Arial"/>
        </w:rPr>
        <w:t xml:space="preserve"> and some make all decisions at full council meetings.  Many now use online payment methods, but others still rely on cheques.</w:t>
      </w:r>
    </w:p>
    <w:p w14:paraId="0610EE0E" w14:textId="77777777" w:rsidR="00E053E1" w:rsidRPr="009F1AF9" w:rsidRDefault="00E053E1" w:rsidP="009F1AF9">
      <w:pPr>
        <w:pStyle w:val="ListParagraph"/>
        <w:numPr>
          <w:ilvl w:val="0"/>
          <w:numId w:val="55"/>
        </w:numPr>
        <w:spacing w:after="120"/>
        <w:contextualSpacing w:val="0"/>
        <w:rPr>
          <w:rFonts w:ascii="Arial" w:hAnsi="Arial" w:cs="Arial"/>
        </w:rPr>
      </w:pPr>
      <w:r w:rsidRPr="009F1AF9">
        <w:rPr>
          <w:rFonts w:ascii="Arial" w:hAnsi="Arial" w:cs="Arial"/>
        </w:rPr>
        <w:t xml:space="preserve">Curly brackets indicate words, sentences or sections that can be removed if not </w:t>
      </w:r>
      <w:proofErr w:type="gramStart"/>
      <w:r w:rsidRPr="009F1AF9">
        <w:rPr>
          <w:rFonts w:ascii="Arial" w:hAnsi="Arial" w:cs="Arial"/>
        </w:rPr>
        <w:t>applicable, or</w:t>
      </w:r>
      <w:proofErr w:type="gramEnd"/>
      <w:r w:rsidRPr="009F1AF9">
        <w:rPr>
          <w:rFonts w:ascii="Arial" w:hAnsi="Arial" w:cs="Arial"/>
        </w:rPr>
        <w:t xml:space="preserve"> amended to fit the council’s circumstances.  An example of this is the phrase {or duly delegated committee}, which can be deleted if there are no committees.</w:t>
      </w:r>
    </w:p>
    <w:p w14:paraId="52894BC7" w14:textId="77777777" w:rsidR="00E053E1" w:rsidRPr="009F1AF9" w:rsidRDefault="00E053E1" w:rsidP="009F1AF9">
      <w:pPr>
        <w:pStyle w:val="ListParagraph"/>
        <w:numPr>
          <w:ilvl w:val="0"/>
          <w:numId w:val="55"/>
        </w:numPr>
        <w:spacing w:after="120"/>
        <w:contextualSpacing w:val="0"/>
        <w:rPr>
          <w:rFonts w:ascii="Arial" w:hAnsi="Arial" w:cs="Arial"/>
        </w:rPr>
      </w:pPr>
      <w:r w:rsidRPr="009F1AF9">
        <w:rPr>
          <w:rFonts w:ascii="Arial" w:hAnsi="Arial" w:cs="Arial"/>
        </w:rPr>
        <w:t>Specific areas that may need adapting:</w:t>
      </w:r>
    </w:p>
    <w:p w14:paraId="782CF013"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In 1.5 – is the Clerk the RFO?</w:t>
      </w:r>
    </w:p>
    <w:p w14:paraId="6F03007C"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In 3.3 and 3.4, the words “Governance and Accountability” do not apply in Wales</w:t>
      </w:r>
    </w:p>
    <w:p w14:paraId="6136915A" w14:textId="009BBC2C"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 xml:space="preserve">In section 4, </w:t>
      </w:r>
      <w:r w:rsidR="00D04B81" w:rsidRPr="009F1AF9">
        <w:rPr>
          <w:rFonts w:ascii="Arial" w:hAnsi="Arial" w:cs="Arial"/>
        </w:rPr>
        <w:t>does the council have committees</w:t>
      </w:r>
      <w:r w:rsidR="00D04B81">
        <w:rPr>
          <w:rFonts w:ascii="Arial" w:hAnsi="Arial" w:cs="Arial"/>
        </w:rPr>
        <w:t xml:space="preserve"> and </w:t>
      </w:r>
      <w:r w:rsidRPr="009F1AF9">
        <w:rPr>
          <w:rFonts w:ascii="Arial" w:hAnsi="Arial" w:cs="Arial"/>
        </w:rPr>
        <w:t xml:space="preserve">how many years </w:t>
      </w:r>
      <w:r w:rsidR="00D04B81">
        <w:rPr>
          <w:rFonts w:ascii="Arial" w:hAnsi="Arial" w:cs="Arial"/>
        </w:rPr>
        <w:t xml:space="preserve">are </w:t>
      </w:r>
      <w:r w:rsidRPr="009F1AF9">
        <w:rPr>
          <w:rFonts w:ascii="Arial" w:hAnsi="Arial" w:cs="Arial"/>
        </w:rPr>
        <w:t>forecast</w:t>
      </w:r>
      <w:r w:rsidR="00D04B81">
        <w:rPr>
          <w:rFonts w:ascii="Arial" w:hAnsi="Arial" w:cs="Arial"/>
        </w:rPr>
        <w:t>?</w:t>
      </w:r>
      <w:r w:rsidRPr="009F1AF9">
        <w:rPr>
          <w:rFonts w:ascii="Arial" w:hAnsi="Arial" w:cs="Arial"/>
        </w:rPr>
        <w:t xml:space="preserve"> </w:t>
      </w:r>
    </w:p>
    <w:p w14:paraId="057310BA"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In 5.6, does the council issue an open invitation to tender, or invite specific firms?</w:t>
      </w:r>
    </w:p>
    <w:p w14:paraId="2A5559AF"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In 5.9, are online prices acceptable evidence?</w:t>
      </w:r>
    </w:p>
    <w:p w14:paraId="275E4533"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In 5.13, 5.15 and 5.17, does the council have committees?</w:t>
      </w:r>
    </w:p>
    <w:p w14:paraId="669178F6"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In 5.16, will a councillor ever be instructed to place an order?</w:t>
      </w:r>
    </w:p>
    <w:p w14:paraId="75DA617C"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In 5.20, is there a minimum level for official orders?</w:t>
      </w:r>
    </w:p>
    <w:p w14:paraId="55DAD65F" w14:textId="08477C5E"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Section 6 includes several alternatives to cover delegation to committees or to officers, approval of invoices individually or in batches, or for approval of regular contractual payments at the beginning of the year.</w:t>
      </w:r>
    </w:p>
    <w:p w14:paraId="475ECBF5"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 xml:space="preserve">Sections 7, 8 and 9 also includes several alternatives, including wording for where the clerk is a signatory.  These are intended to allow a council’s financial regulations to fit what they </w:t>
      </w:r>
      <w:proofErr w:type="gramStart"/>
      <w:r w:rsidRPr="009F1AF9">
        <w:rPr>
          <w:rFonts w:ascii="Arial" w:hAnsi="Arial" w:cs="Arial"/>
        </w:rPr>
        <w:t>actually do</w:t>
      </w:r>
      <w:proofErr w:type="gramEnd"/>
      <w:r w:rsidRPr="009F1AF9">
        <w:rPr>
          <w:rFonts w:ascii="Arial" w:hAnsi="Arial" w:cs="Arial"/>
        </w:rPr>
        <w:t>, not to force any council to change what they do.</w:t>
      </w:r>
    </w:p>
    <w:p w14:paraId="1AC360DB" w14:textId="20E77D5D"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 xml:space="preserve">Section 10 gives two alternatives, </w:t>
      </w:r>
      <w:r w:rsidR="00D04B81">
        <w:rPr>
          <w:rFonts w:ascii="Arial" w:hAnsi="Arial" w:cs="Arial"/>
        </w:rPr>
        <w:t>with or without</w:t>
      </w:r>
      <w:r w:rsidRPr="009F1AF9">
        <w:rPr>
          <w:rFonts w:ascii="Arial" w:hAnsi="Arial" w:cs="Arial"/>
        </w:rPr>
        <w:t xml:space="preserve"> petty cash.</w:t>
      </w:r>
    </w:p>
    <w:p w14:paraId="546765C8"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13.6 has alternatives for VAT-registered and unregistered councils – only use one.</w:t>
      </w:r>
    </w:p>
    <w:p w14:paraId="1DB89AA7"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13.7 and 13.8 are removable if they don’t apply to the council.</w:t>
      </w:r>
    </w:p>
    <w:p w14:paraId="4E11A8D9"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lastRenderedPageBreak/>
        <w:t>Much of Section 16 can be deleted if not applicable.</w:t>
      </w:r>
    </w:p>
    <w:p w14:paraId="16875ECE"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 xml:space="preserve">17.3, is the Clerk the RFO or will the RFO consult the Clerk?  </w:t>
      </w:r>
    </w:p>
    <w:p w14:paraId="624CD3BC" w14:textId="77777777" w:rsidR="00E053E1" w:rsidRPr="009F1AF9" w:rsidRDefault="00E053E1" w:rsidP="009F1AF9">
      <w:pPr>
        <w:pStyle w:val="ListParagraph"/>
        <w:numPr>
          <w:ilvl w:val="0"/>
          <w:numId w:val="55"/>
        </w:numPr>
        <w:spacing w:after="120"/>
        <w:contextualSpacing w:val="0"/>
        <w:rPr>
          <w:rFonts w:ascii="Arial" w:hAnsi="Arial" w:cs="Arial"/>
        </w:rPr>
      </w:pPr>
      <w:r w:rsidRPr="009F1AF9">
        <w:rPr>
          <w:rFonts w:ascii="Arial" w:hAnsi="Arial" w:cs="Arial"/>
        </w:rPr>
        <w:t>Square brackets indicate where the council needs to specify who, or how much, or what the timescale is.  For example [£500] might need to be £100, or [October] might need to be November, or [the council] might need to say the Policy and Resources Committee.</w:t>
      </w:r>
    </w:p>
    <w:p w14:paraId="3863B767" w14:textId="6B810FA9"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In 4.1 and 4.7, select the wording for England or Wales</w:t>
      </w:r>
      <w:r w:rsidR="00D04B81">
        <w:rPr>
          <w:rFonts w:ascii="Arial" w:hAnsi="Arial" w:cs="Arial"/>
        </w:rPr>
        <w:t>,</w:t>
      </w:r>
      <w:r w:rsidRPr="009F1AF9">
        <w:rPr>
          <w:rFonts w:ascii="Arial" w:hAnsi="Arial" w:cs="Arial"/>
        </w:rPr>
        <w:t xml:space="preserve"> based on your location.</w:t>
      </w:r>
    </w:p>
    <w:p w14:paraId="647FB7AB" w14:textId="1C39FBC6"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 xml:space="preserve">In Section 4, the council needs to determine the timescale for its budget setting.  </w:t>
      </w:r>
    </w:p>
    <w:p w14:paraId="12B5FF61" w14:textId="70599443" w:rsidR="00E053E1" w:rsidRPr="009F1AF9" w:rsidRDefault="00E053E1" w:rsidP="009F1AF9">
      <w:pPr>
        <w:pStyle w:val="ListParagraph"/>
        <w:numPr>
          <w:ilvl w:val="0"/>
          <w:numId w:val="55"/>
        </w:numPr>
        <w:spacing w:after="120"/>
        <w:contextualSpacing w:val="0"/>
        <w:rPr>
          <w:rFonts w:ascii="Arial" w:hAnsi="Arial" w:cs="Arial"/>
        </w:rPr>
      </w:pPr>
      <w:r w:rsidRPr="009F1AF9">
        <w:rPr>
          <w:rFonts w:ascii="Arial" w:hAnsi="Arial" w:cs="Arial"/>
        </w:rPr>
        <w:t xml:space="preserve">It is challenging to try to offer guidance on setting financial limits.  A council spending £1,000 a year is unlikely to delegate authority to spend £500 to its </w:t>
      </w:r>
      <w:r w:rsidR="00FE07D6" w:rsidRPr="009F1AF9">
        <w:rPr>
          <w:rFonts w:ascii="Arial" w:hAnsi="Arial" w:cs="Arial"/>
        </w:rPr>
        <w:t>proper officer</w:t>
      </w:r>
      <w:r w:rsidRPr="009F1AF9">
        <w:rPr>
          <w:rFonts w:ascii="Arial" w:hAnsi="Arial" w:cs="Arial"/>
        </w:rPr>
        <w:t xml:space="preserve">, but one spending £5 million a year might regard £5,000 as a reasonable limit.  Each council needs to determine its own limits, that help, rather than hinder, its operations.     </w:t>
      </w:r>
    </w:p>
    <w:p w14:paraId="6B12E10F" w14:textId="77777777" w:rsidR="00E053E1" w:rsidRPr="009F1AF9" w:rsidRDefault="00E053E1" w:rsidP="009F1AF9">
      <w:pPr>
        <w:pStyle w:val="ListParagraph"/>
        <w:numPr>
          <w:ilvl w:val="0"/>
          <w:numId w:val="55"/>
        </w:numPr>
        <w:spacing w:after="120"/>
        <w:contextualSpacing w:val="0"/>
        <w:rPr>
          <w:rFonts w:ascii="Arial" w:hAnsi="Arial" w:cs="Arial"/>
        </w:rPr>
      </w:pPr>
      <w:r w:rsidRPr="009F1AF9">
        <w:rPr>
          <w:rFonts w:ascii="Arial" w:hAnsi="Arial" w:cs="Arial"/>
        </w:rPr>
        <w:t>Key limits to set:</w:t>
      </w:r>
    </w:p>
    <w:p w14:paraId="4E50FED3"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In 5.6, at what limit will the council require a formal tender process to ensure fair competition, rather than just asking for quotes?  If this is set too low, it may discourage suppliers.  Many small councils might only use formal tenders once every few years.</w:t>
      </w:r>
    </w:p>
    <w:p w14:paraId="144CC098"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In 5.8, at what limit will the council require fixed-price quotes rather than estimates?</w:t>
      </w:r>
    </w:p>
    <w:p w14:paraId="5F8535D3"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In 5.9, at what level can smaller purchases be made without competition?</w:t>
      </w:r>
    </w:p>
    <w:p w14:paraId="146EB8BF"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In 5.15, at what level can purchases be made under delegated authority (having complied with the rules about obtaining prices)?</w:t>
      </w:r>
    </w:p>
    <w:p w14:paraId="76B229BC"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In 5.18, how much can the clerk commit to spending in an emergency?</w:t>
      </w:r>
    </w:p>
    <w:p w14:paraId="2BF813E6" w14:textId="75325933"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In 6.9, can payment of invoices (for purchases that have already been authorised) be a</w:t>
      </w:r>
      <w:r w:rsidR="006A5FCA" w:rsidRPr="009F1AF9">
        <w:rPr>
          <w:rFonts w:ascii="Arial" w:hAnsi="Arial" w:cs="Arial"/>
        </w:rPr>
        <w:t>uthorised by an officer</w:t>
      </w:r>
      <w:r w:rsidRPr="009F1AF9">
        <w:rPr>
          <w:rFonts w:ascii="Arial" w:hAnsi="Arial" w:cs="Arial"/>
        </w:rPr>
        <w:t xml:space="preserve"> under delegated authority as a general principle, or only to avoid problems?</w:t>
      </w:r>
    </w:p>
    <w:p w14:paraId="6720291B"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In Section 9, what are the limits for card payments?</w:t>
      </w:r>
    </w:p>
    <w:p w14:paraId="57D5E6BF"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In 16.5, what value of assets can be bought or disposed of, without seeking council approval?</w:t>
      </w:r>
    </w:p>
    <w:p w14:paraId="4402037B" w14:textId="77777777" w:rsidR="00E053E1" w:rsidRPr="009F1AF9" w:rsidRDefault="00E053E1" w:rsidP="009F1AF9">
      <w:pPr>
        <w:pStyle w:val="ListParagraph"/>
        <w:numPr>
          <w:ilvl w:val="0"/>
          <w:numId w:val="55"/>
        </w:numPr>
        <w:spacing w:after="120"/>
        <w:contextualSpacing w:val="0"/>
        <w:rPr>
          <w:rFonts w:ascii="Arial" w:hAnsi="Arial" w:cs="Arial"/>
        </w:rPr>
      </w:pPr>
      <w:r w:rsidRPr="009F1AF9">
        <w:rPr>
          <w:rFonts w:ascii="Arial" w:hAnsi="Arial" w:cs="Arial"/>
        </w:rPr>
        <w:t xml:space="preserve">The contents list is a table that extracts section headings from the document.  It can be updated by clicking on the contents list, whereupon a tab saying “update table” appears at the top of the list. </w:t>
      </w:r>
    </w:p>
    <w:p w14:paraId="1C4C5436" w14:textId="75F2D5F4" w:rsidR="00E053E1" w:rsidRPr="009F1AF9" w:rsidRDefault="00E053E1" w:rsidP="009F1AF9">
      <w:pPr>
        <w:pStyle w:val="ListParagraph"/>
        <w:numPr>
          <w:ilvl w:val="0"/>
          <w:numId w:val="55"/>
        </w:numPr>
        <w:spacing w:after="120"/>
        <w:contextualSpacing w:val="0"/>
        <w:rPr>
          <w:rFonts w:ascii="Arial" w:hAnsi="Arial" w:cs="Arial"/>
        </w:rPr>
      </w:pPr>
      <w:r w:rsidRPr="009F1AF9">
        <w:rPr>
          <w:rFonts w:ascii="Arial" w:hAnsi="Arial" w:cs="Arial"/>
        </w:rPr>
        <w:t xml:space="preserve">Once this model has been tailored to fit the council’s needs, the resulting Financial Regulations (with the insertion of the council’s name at the top) should be adopted at a meeting of the full council.  The date of adoption should be inserted </w:t>
      </w:r>
      <w:r w:rsidR="00D04B81">
        <w:rPr>
          <w:rFonts w:ascii="Arial" w:hAnsi="Arial" w:cs="Arial"/>
        </w:rPr>
        <w:t>below</w:t>
      </w:r>
      <w:r w:rsidRPr="009F1AF9">
        <w:rPr>
          <w:rFonts w:ascii="Arial" w:hAnsi="Arial" w:cs="Arial"/>
        </w:rPr>
        <w:t xml:space="preserve"> the </w:t>
      </w:r>
      <w:r w:rsidR="00D04B81">
        <w:rPr>
          <w:rFonts w:ascii="Arial" w:hAnsi="Arial" w:cs="Arial"/>
        </w:rPr>
        <w:t>Contents</w:t>
      </w:r>
      <w:r w:rsidRPr="009F1AF9">
        <w:rPr>
          <w:rFonts w:ascii="Arial" w:hAnsi="Arial" w:cs="Arial"/>
        </w:rPr>
        <w:t>.  Any subsequent proposal for amendment should also be made to the full council.</w:t>
      </w:r>
    </w:p>
    <w:p w14:paraId="37475CE1" w14:textId="5BDF7E2A" w:rsidR="00E053E1" w:rsidRPr="009F1AF9" w:rsidRDefault="00E053E1" w:rsidP="009F1AF9">
      <w:pPr>
        <w:pStyle w:val="ListParagraph"/>
        <w:numPr>
          <w:ilvl w:val="0"/>
          <w:numId w:val="55"/>
        </w:numPr>
        <w:spacing w:after="120"/>
        <w:contextualSpacing w:val="0"/>
        <w:rPr>
          <w:rFonts w:ascii="Arial" w:hAnsi="Arial" w:cs="Arial"/>
        </w:rPr>
      </w:pPr>
      <w:r w:rsidRPr="009F1AF9">
        <w:rPr>
          <w:rFonts w:ascii="Arial" w:hAnsi="Arial" w:cs="Arial"/>
        </w:rPr>
        <w:t xml:space="preserve">The council should keep abreast of developments in legislation that affect the local council sector and should review </w:t>
      </w:r>
      <w:r w:rsidR="00D04B81">
        <w:rPr>
          <w:rFonts w:ascii="Arial" w:hAnsi="Arial" w:cs="Arial"/>
        </w:rPr>
        <w:t xml:space="preserve">and update </w:t>
      </w:r>
      <w:r w:rsidRPr="009F1AF9">
        <w:rPr>
          <w:rFonts w:ascii="Arial" w:hAnsi="Arial" w:cs="Arial"/>
        </w:rPr>
        <w:t>its Financial Regulations annually.</w:t>
      </w:r>
    </w:p>
    <w:p w14:paraId="4DF21BF3" w14:textId="790EBC36" w:rsidR="00E053E1" w:rsidRPr="00D04B81" w:rsidRDefault="00646402" w:rsidP="00BD6067">
      <w:pPr>
        <w:pStyle w:val="ListParagraph"/>
        <w:numPr>
          <w:ilvl w:val="0"/>
          <w:numId w:val="55"/>
        </w:numPr>
        <w:spacing w:after="120"/>
        <w:contextualSpacing w:val="0"/>
        <w:rPr>
          <w:rFonts w:ascii="Arial" w:hAnsi="Arial" w:cs="Arial"/>
        </w:rPr>
      </w:pPr>
      <w:r w:rsidRPr="00D04B81">
        <w:rPr>
          <w:rFonts w:ascii="Arial" w:hAnsi="Arial" w:cs="Arial"/>
        </w:rPr>
        <w:t>Please ensure that the latest approved version is published on the council’s website</w:t>
      </w:r>
      <w:r w:rsidR="00D04B81" w:rsidRPr="00D04B81">
        <w:rPr>
          <w:rFonts w:ascii="Arial" w:hAnsi="Arial" w:cs="Arial"/>
        </w:rPr>
        <w:t>.</w:t>
      </w:r>
    </w:p>
    <w:p w14:paraId="429818EA" w14:textId="77777777" w:rsidR="00E053E1" w:rsidRPr="009F1AF9" w:rsidRDefault="00E053E1" w:rsidP="009F1AF9">
      <w:pPr>
        <w:rPr>
          <w:rFonts w:ascii="Arial" w:hAnsi="Arial" w:cs="Arial"/>
        </w:rPr>
      </w:pPr>
    </w:p>
    <w:p w14:paraId="7C4E9A50" w14:textId="44C680DC" w:rsidR="00202E2D" w:rsidRPr="009F1AF9" w:rsidRDefault="00E053E1" w:rsidP="009F1AF9">
      <w:pPr>
        <w:rPr>
          <w:rFonts w:ascii="Arial" w:hAnsi="Arial" w:cs="Arial"/>
        </w:rPr>
      </w:pPr>
      <w:r w:rsidRPr="009F1AF9">
        <w:rPr>
          <w:rFonts w:ascii="Arial" w:hAnsi="Arial" w:cs="Arial"/>
        </w:rPr>
        <w:br w:type="page"/>
      </w:r>
      <w:r w:rsidR="008928F0" w:rsidRPr="009F1AF9">
        <w:rPr>
          <w:rFonts w:ascii="Arial" w:hAnsi="Arial" w:cs="Arial"/>
        </w:rPr>
        <w:t>[E</w:t>
      </w:r>
      <w:r w:rsidR="005F5FB8" w:rsidRPr="009F1AF9">
        <w:rPr>
          <w:rFonts w:ascii="Arial" w:hAnsi="Arial" w:cs="Arial"/>
        </w:rPr>
        <w:t>NTER COUNCIL NAME</w:t>
      </w:r>
      <w:r w:rsidR="00FA56C9" w:rsidRPr="009F1AF9">
        <w:rPr>
          <w:rFonts w:ascii="Arial" w:hAnsi="Arial" w:cs="Arial"/>
        </w:rPr>
        <w:t>]</w:t>
      </w:r>
      <w:r w:rsidR="005F5FB8" w:rsidRPr="009F1AF9">
        <w:rPr>
          <w:rFonts w:ascii="Arial" w:hAnsi="Arial" w:cs="Arial"/>
        </w:rPr>
        <w:t xml:space="preserve"> FINANCIAL REGULATIONS</w:t>
      </w:r>
    </w:p>
    <w:sdt>
      <w:sdtPr>
        <w:rPr>
          <w:rFonts w:ascii="Arial" w:hAnsi="Arial" w:cs="Arial"/>
          <w:b w:val="0"/>
          <w:lang w:val="en-GB"/>
        </w:rPr>
        <w:id w:val="815916576"/>
        <w:docPartObj>
          <w:docPartGallery w:val="Table of Contents"/>
          <w:docPartUnique/>
        </w:docPartObj>
      </w:sdtPr>
      <w:sdtEndPr>
        <w:rPr>
          <w:noProof/>
        </w:rPr>
      </w:sdtEndPr>
      <w:sdtContent>
        <w:p w14:paraId="4736E038" w14:textId="58498A71" w:rsidR="00C93E84" w:rsidRPr="009F1AF9" w:rsidRDefault="00C93E84" w:rsidP="009F1AF9">
          <w:pPr>
            <w:pStyle w:val="TOCHeading"/>
            <w:numPr>
              <w:ilvl w:val="0"/>
              <w:numId w:val="0"/>
            </w:numPr>
            <w:ind w:left="360" w:hanging="360"/>
            <w:rPr>
              <w:rFonts w:ascii="Arial" w:hAnsi="Arial" w:cs="Arial"/>
            </w:rPr>
          </w:pPr>
          <w:r w:rsidRPr="009F1AF9">
            <w:rPr>
              <w:rFonts w:ascii="Arial" w:hAnsi="Arial" w:cs="Arial"/>
            </w:rPr>
            <w:t>Contents</w:t>
          </w:r>
        </w:p>
        <w:p w14:paraId="53AF0C34" w14:textId="28CC476A" w:rsidR="002B40EB" w:rsidRDefault="00C93E84">
          <w:pPr>
            <w:pStyle w:val="TOC1"/>
            <w:rPr>
              <w:rFonts w:eastAsiaTheme="minorEastAsia"/>
              <w:noProof/>
              <w:kern w:val="2"/>
              <w:sz w:val="24"/>
              <w:szCs w:val="24"/>
              <w:lang w:eastAsia="en-GB"/>
              <w14:ligatures w14:val="standardContextual"/>
            </w:rPr>
          </w:pPr>
          <w:r w:rsidRPr="009F1AF9">
            <w:rPr>
              <w:rFonts w:ascii="Arial" w:hAnsi="Arial" w:cs="Arial"/>
            </w:rPr>
            <w:fldChar w:fldCharType="begin"/>
          </w:r>
          <w:r w:rsidRPr="009F1AF9">
            <w:rPr>
              <w:rFonts w:ascii="Arial" w:hAnsi="Arial" w:cs="Arial"/>
            </w:rPr>
            <w:instrText xml:space="preserve"> TOC \o "1-3" \h \z \u </w:instrText>
          </w:r>
          <w:r w:rsidRPr="009F1AF9">
            <w:rPr>
              <w:rFonts w:ascii="Arial" w:hAnsi="Arial" w:cs="Arial"/>
            </w:rPr>
            <w:fldChar w:fldCharType="separate"/>
          </w:r>
          <w:hyperlink w:anchor="_Toc165549952" w:history="1">
            <w:r w:rsidR="002B40EB" w:rsidRPr="001763C0">
              <w:rPr>
                <w:rStyle w:val="Hyperlink"/>
                <w:rFonts w:ascii="Arial" w:hAnsi="Arial" w:cs="Arial"/>
                <w:noProof/>
              </w:rPr>
              <w:t>1.</w:t>
            </w:r>
            <w:r w:rsidR="002B40EB">
              <w:rPr>
                <w:rFonts w:eastAsiaTheme="minorEastAsia"/>
                <w:noProof/>
                <w:kern w:val="2"/>
                <w:sz w:val="24"/>
                <w:szCs w:val="24"/>
                <w:lang w:eastAsia="en-GB"/>
                <w14:ligatures w14:val="standardContextual"/>
              </w:rPr>
              <w:tab/>
            </w:r>
            <w:r w:rsidR="002B40EB" w:rsidRPr="001763C0">
              <w:rPr>
                <w:rStyle w:val="Hyperlink"/>
                <w:rFonts w:ascii="Arial" w:hAnsi="Arial" w:cs="Arial"/>
                <w:noProof/>
              </w:rPr>
              <w:t>General</w:t>
            </w:r>
            <w:r w:rsidR="002B40EB">
              <w:rPr>
                <w:noProof/>
                <w:webHidden/>
              </w:rPr>
              <w:tab/>
            </w:r>
            <w:r w:rsidR="002B40EB">
              <w:rPr>
                <w:noProof/>
                <w:webHidden/>
              </w:rPr>
              <w:fldChar w:fldCharType="begin"/>
            </w:r>
            <w:r w:rsidR="002B40EB">
              <w:rPr>
                <w:noProof/>
                <w:webHidden/>
              </w:rPr>
              <w:instrText xml:space="preserve"> PAGEREF _Toc165549952 \h </w:instrText>
            </w:r>
            <w:r w:rsidR="002B40EB">
              <w:rPr>
                <w:noProof/>
                <w:webHidden/>
              </w:rPr>
            </w:r>
            <w:r w:rsidR="002B40EB">
              <w:rPr>
                <w:noProof/>
                <w:webHidden/>
              </w:rPr>
              <w:fldChar w:fldCharType="separate"/>
            </w:r>
            <w:r w:rsidR="002B40EB">
              <w:rPr>
                <w:noProof/>
                <w:webHidden/>
              </w:rPr>
              <w:t>4</w:t>
            </w:r>
            <w:r w:rsidR="002B40EB">
              <w:rPr>
                <w:noProof/>
                <w:webHidden/>
              </w:rPr>
              <w:fldChar w:fldCharType="end"/>
            </w:r>
          </w:hyperlink>
        </w:p>
        <w:p w14:paraId="7D7419AD" w14:textId="5F1994BF" w:rsidR="002B40EB" w:rsidRDefault="002B40EB">
          <w:pPr>
            <w:pStyle w:val="TOC1"/>
            <w:rPr>
              <w:rFonts w:eastAsiaTheme="minorEastAsia"/>
              <w:noProof/>
              <w:kern w:val="2"/>
              <w:sz w:val="24"/>
              <w:szCs w:val="24"/>
              <w:lang w:eastAsia="en-GB"/>
              <w14:ligatures w14:val="standardContextual"/>
            </w:rPr>
          </w:pPr>
          <w:hyperlink w:anchor="_Toc165549953" w:history="1">
            <w:r w:rsidRPr="001763C0">
              <w:rPr>
                <w:rStyle w:val="Hyperlink"/>
                <w:rFonts w:ascii="Arial" w:hAnsi="Arial" w:cs="Arial"/>
                <w:noProof/>
              </w:rPr>
              <w:t>2.</w:t>
            </w:r>
            <w:r>
              <w:rPr>
                <w:rFonts w:eastAsiaTheme="minorEastAsia"/>
                <w:noProof/>
                <w:kern w:val="2"/>
                <w:sz w:val="24"/>
                <w:szCs w:val="24"/>
                <w:lang w:eastAsia="en-GB"/>
                <w14:ligatures w14:val="standardContextual"/>
              </w:rPr>
              <w:tab/>
            </w:r>
            <w:r w:rsidRPr="001763C0">
              <w:rPr>
                <w:rStyle w:val="Hyperlink"/>
                <w:rFonts w:ascii="Arial" w:hAnsi="Arial" w:cs="Arial"/>
                <w:noProof/>
              </w:rPr>
              <w:t>Risk management and internal control</w:t>
            </w:r>
            <w:r>
              <w:rPr>
                <w:noProof/>
                <w:webHidden/>
              </w:rPr>
              <w:tab/>
            </w:r>
            <w:r>
              <w:rPr>
                <w:noProof/>
                <w:webHidden/>
              </w:rPr>
              <w:fldChar w:fldCharType="begin"/>
            </w:r>
            <w:r>
              <w:rPr>
                <w:noProof/>
                <w:webHidden/>
              </w:rPr>
              <w:instrText xml:space="preserve"> PAGEREF _Toc165549953 \h </w:instrText>
            </w:r>
            <w:r>
              <w:rPr>
                <w:noProof/>
                <w:webHidden/>
              </w:rPr>
            </w:r>
            <w:r>
              <w:rPr>
                <w:noProof/>
                <w:webHidden/>
              </w:rPr>
              <w:fldChar w:fldCharType="separate"/>
            </w:r>
            <w:r>
              <w:rPr>
                <w:noProof/>
                <w:webHidden/>
              </w:rPr>
              <w:t>5</w:t>
            </w:r>
            <w:r>
              <w:rPr>
                <w:noProof/>
                <w:webHidden/>
              </w:rPr>
              <w:fldChar w:fldCharType="end"/>
            </w:r>
          </w:hyperlink>
        </w:p>
        <w:p w14:paraId="6A0A0C8A" w14:textId="54472A73" w:rsidR="002B40EB" w:rsidRDefault="002B40EB">
          <w:pPr>
            <w:pStyle w:val="TOC1"/>
            <w:rPr>
              <w:rFonts w:eastAsiaTheme="minorEastAsia"/>
              <w:noProof/>
              <w:kern w:val="2"/>
              <w:sz w:val="24"/>
              <w:szCs w:val="24"/>
              <w:lang w:eastAsia="en-GB"/>
              <w14:ligatures w14:val="standardContextual"/>
            </w:rPr>
          </w:pPr>
          <w:hyperlink w:anchor="_Toc165549954" w:history="1">
            <w:r w:rsidRPr="001763C0">
              <w:rPr>
                <w:rStyle w:val="Hyperlink"/>
                <w:rFonts w:ascii="Arial" w:hAnsi="Arial" w:cs="Arial"/>
                <w:noProof/>
              </w:rPr>
              <w:t>3.</w:t>
            </w:r>
            <w:r>
              <w:rPr>
                <w:rFonts w:eastAsiaTheme="minorEastAsia"/>
                <w:noProof/>
                <w:kern w:val="2"/>
                <w:sz w:val="24"/>
                <w:szCs w:val="24"/>
                <w:lang w:eastAsia="en-GB"/>
                <w14:ligatures w14:val="standardContextual"/>
              </w:rPr>
              <w:tab/>
            </w:r>
            <w:r w:rsidRPr="001763C0">
              <w:rPr>
                <w:rStyle w:val="Hyperlink"/>
                <w:rFonts w:ascii="Arial" w:hAnsi="Arial" w:cs="Arial"/>
                <w:noProof/>
              </w:rPr>
              <w:t>Accounts and audit</w:t>
            </w:r>
            <w:r>
              <w:rPr>
                <w:noProof/>
                <w:webHidden/>
              </w:rPr>
              <w:tab/>
            </w:r>
            <w:r>
              <w:rPr>
                <w:noProof/>
                <w:webHidden/>
              </w:rPr>
              <w:fldChar w:fldCharType="begin"/>
            </w:r>
            <w:r>
              <w:rPr>
                <w:noProof/>
                <w:webHidden/>
              </w:rPr>
              <w:instrText xml:space="preserve"> PAGEREF _Toc165549954 \h </w:instrText>
            </w:r>
            <w:r>
              <w:rPr>
                <w:noProof/>
                <w:webHidden/>
              </w:rPr>
            </w:r>
            <w:r>
              <w:rPr>
                <w:noProof/>
                <w:webHidden/>
              </w:rPr>
              <w:fldChar w:fldCharType="separate"/>
            </w:r>
            <w:r>
              <w:rPr>
                <w:noProof/>
                <w:webHidden/>
              </w:rPr>
              <w:t>6</w:t>
            </w:r>
            <w:r>
              <w:rPr>
                <w:noProof/>
                <w:webHidden/>
              </w:rPr>
              <w:fldChar w:fldCharType="end"/>
            </w:r>
          </w:hyperlink>
        </w:p>
        <w:p w14:paraId="1E8FEC5E" w14:textId="53B9657A" w:rsidR="002B40EB" w:rsidRDefault="002B40EB">
          <w:pPr>
            <w:pStyle w:val="TOC1"/>
            <w:rPr>
              <w:rFonts w:eastAsiaTheme="minorEastAsia"/>
              <w:noProof/>
              <w:kern w:val="2"/>
              <w:sz w:val="24"/>
              <w:szCs w:val="24"/>
              <w:lang w:eastAsia="en-GB"/>
              <w14:ligatures w14:val="standardContextual"/>
            </w:rPr>
          </w:pPr>
          <w:hyperlink w:anchor="_Toc165549955" w:history="1">
            <w:r w:rsidRPr="001763C0">
              <w:rPr>
                <w:rStyle w:val="Hyperlink"/>
                <w:rFonts w:ascii="Arial" w:hAnsi="Arial" w:cs="Arial"/>
                <w:noProof/>
              </w:rPr>
              <w:t>4.</w:t>
            </w:r>
            <w:r>
              <w:rPr>
                <w:rFonts w:eastAsiaTheme="minorEastAsia"/>
                <w:noProof/>
                <w:kern w:val="2"/>
                <w:sz w:val="24"/>
                <w:szCs w:val="24"/>
                <w:lang w:eastAsia="en-GB"/>
                <w14:ligatures w14:val="standardContextual"/>
              </w:rPr>
              <w:tab/>
            </w:r>
            <w:r w:rsidRPr="001763C0">
              <w:rPr>
                <w:rStyle w:val="Hyperlink"/>
                <w:rFonts w:ascii="Arial" w:hAnsi="Arial" w:cs="Arial"/>
                <w:noProof/>
              </w:rPr>
              <w:t>Budget and precept</w:t>
            </w:r>
            <w:r>
              <w:rPr>
                <w:noProof/>
                <w:webHidden/>
              </w:rPr>
              <w:tab/>
            </w:r>
            <w:r>
              <w:rPr>
                <w:noProof/>
                <w:webHidden/>
              </w:rPr>
              <w:fldChar w:fldCharType="begin"/>
            </w:r>
            <w:r>
              <w:rPr>
                <w:noProof/>
                <w:webHidden/>
              </w:rPr>
              <w:instrText xml:space="preserve"> PAGEREF _Toc165549955 \h </w:instrText>
            </w:r>
            <w:r>
              <w:rPr>
                <w:noProof/>
                <w:webHidden/>
              </w:rPr>
            </w:r>
            <w:r>
              <w:rPr>
                <w:noProof/>
                <w:webHidden/>
              </w:rPr>
              <w:fldChar w:fldCharType="separate"/>
            </w:r>
            <w:r>
              <w:rPr>
                <w:noProof/>
                <w:webHidden/>
              </w:rPr>
              <w:t>7</w:t>
            </w:r>
            <w:r>
              <w:rPr>
                <w:noProof/>
                <w:webHidden/>
              </w:rPr>
              <w:fldChar w:fldCharType="end"/>
            </w:r>
          </w:hyperlink>
        </w:p>
        <w:p w14:paraId="126B8AA6" w14:textId="6E1E85C1" w:rsidR="002B40EB" w:rsidRDefault="002B40EB">
          <w:pPr>
            <w:pStyle w:val="TOC1"/>
            <w:rPr>
              <w:rFonts w:eastAsiaTheme="minorEastAsia"/>
              <w:noProof/>
              <w:kern w:val="2"/>
              <w:sz w:val="24"/>
              <w:szCs w:val="24"/>
              <w:lang w:eastAsia="en-GB"/>
              <w14:ligatures w14:val="standardContextual"/>
            </w:rPr>
          </w:pPr>
          <w:hyperlink w:anchor="_Toc165549956" w:history="1">
            <w:r w:rsidRPr="001763C0">
              <w:rPr>
                <w:rStyle w:val="Hyperlink"/>
                <w:rFonts w:ascii="Arial" w:hAnsi="Arial" w:cs="Arial"/>
                <w:noProof/>
              </w:rPr>
              <w:t>5.</w:t>
            </w:r>
            <w:r>
              <w:rPr>
                <w:rFonts w:eastAsiaTheme="minorEastAsia"/>
                <w:noProof/>
                <w:kern w:val="2"/>
                <w:sz w:val="24"/>
                <w:szCs w:val="24"/>
                <w:lang w:eastAsia="en-GB"/>
                <w14:ligatures w14:val="standardContextual"/>
              </w:rPr>
              <w:tab/>
            </w:r>
            <w:r w:rsidRPr="001763C0">
              <w:rPr>
                <w:rStyle w:val="Hyperlink"/>
                <w:rFonts w:ascii="Arial" w:hAnsi="Arial" w:cs="Arial"/>
                <w:noProof/>
              </w:rPr>
              <w:t>Procurement</w:t>
            </w:r>
            <w:r>
              <w:rPr>
                <w:noProof/>
                <w:webHidden/>
              </w:rPr>
              <w:tab/>
            </w:r>
            <w:r>
              <w:rPr>
                <w:noProof/>
                <w:webHidden/>
              </w:rPr>
              <w:fldChar w:fldCharType="begin"/>
            </w:r>
            <w:r>
              <w:rPr>
                <w:noProof/>
                <w:webHidden/>
              </w:rPr>
              <w:instrText xml:space="preserve"> PAGEREF _Toc165549956 \h </w:instrText>
            </w:r>
            <w:r>
              <w:rPr>
                <w:noProof/>
                <w:webHidden/>
              </w:rPr>
            </w:r>
            <w:r>
              <w:rPr>
                <w:noProof/>
                <w:webHidden/>
              </w:rPr>
              <w:fldChar w:fldCharType="separate"/>
            </w:r>
            <w:r>
              <w:rPr>
                <w:noProof/>
                <w:webHidden/>
              </w:rPr>
              <w:t>8</w:t>
            </w:r>
            <w:r>
              <w:rPr>
                <w:noProof/>
                <w:webHidden/>
              </w:rPr>
              <w:fldChar w:fldCharType="end"/>
            </w:r>
          </w:hyperlink>
        </w:p>
        <w:p w14:paraId="42B2B422" w14:textId="573A24DD" w:rsidR="002B40EB" w:rsidRDefault="002B40EB">
          <w:pPr>
            <w:pStyle w:val="TOC1"/>
            <w:rPr>
              <w:rFonts w:eastAsiaTheme="minorEastAsia"/>
              <w:noProof/>
              <w:kern w:val="2"/>
              <w:sz w:val="24"/>
              <w:szCs w:val="24"/>
              <w:lang w:eastAsia="en-GB"/>
              <w14:ligatures w14:val="standardContextual"/>
            </w:rPr>
          </w:pPr>
          <w:hyperlink w:anchor="_Toc165549957" w:history="1">
            <w:r w:rsidRPr="001763C0">
              <w:rPr>
                <w:rStyle w:val="Hyperlink"/>
                <w:rFonts w:ascii="Arial" w:hAnsi="Arial" w:cs="Arial"/>
                <w:noProof/>
              </w:rPr>
              <w:t>6.</w:t>
            </w:r>
            <w:r>
              <w:rPr>
                <w:rFonts w:eastAsiaTheme="minorEastAsia"/>
                <w:noProof/>
                <w:kern w:val="2"/>
                <w:sz w:val="24"/>
                <w:szCs w:val="24"/>
                <w:lang w:eastAsia="en-GB"/>
                <w14:ligatures w14:val="standardContextual"/>
              </w:rPr>
              <w:tab/>
            </w:r>
            <w:r w:rsidRPr="001763C0">
              <w:rPr>
                <w:rStyle w:val="Hyperlink"/>
                <w:rFonts w:ascii="Arial" w:hAnsi="Arial" w:cs="Arial"/>
                <w:noProof/>
              </w:rPr>
              <w:t>Banking and payments</w:t>
            </w:r>
            <w:r>
              <w:rPr>
                <w:noProof/>
                <w:webHidden/>
              </w:rPr>
              <w:tab/>
            </w:r>
            <w:r>
              <w:rPr>
                <w:noProof/>
                <w:webHidden/>
              </w:rPr>
              <w:fldChar w:fldCharType="begin"/>
            </w:r>
            <w:r>
              <w:rPr>
                <w:noProof/>
                <w:webHidden/>
              </w:rPr>
              <w:instrText xml:space="preserve"> PAGEREF _Toc165549957 \h </w:instrText>
            </w:r>
            <w:r>
              <w:rPr>
                <w:noProof/>
                <w:webHidden/>
              </w:rPr>
            </w:r>
            <w:r>
              <w:rPr>
                <w:noProof/>
                <w:webHidden/>
              </w:rPr>
              <w:fldChar w:fldCharType="separate"/>
            </w:r>
            <w:r>
              <w:rPr>
                <w:noProof/>
                <w:webHidden/>
              </w:rPr>
              <w:t>10</w:t>
            </w:r>
            <w:r>
              <w:rPr>
                <w:noProof/>
                <w:webHidden/>
              </w:rPr>
              <w:fldChar w:fldCharType="end"/>
            </w:r>
          </w:hyperlink>
        </w:p>
        <w:p w14:paraId="5CB54E2C" w14:textId="548BA8D6" w:rsidR="002B40EB" w:rsidRDefault="002B40EB">
          <w:pPr>
            <w:pStyle w:val="TOC1"/>
            <w:rPr>
              <w:rFonts w:eastAsiaTheme="minorEastAsia"/>
              <w:noProof/>
              <w:kern w:val="2"/>
              <w:sz w:val="24"/>
              <w:szCs w:val="24"/>
              <w:lang w:eastAsia="en-GB"/>
              <w14:ligatures w14:val="standardContextual"/>
            </w:rPr>
          </w:pPr>
          <w:hyperlink w:anchor="_Toc165549958" w:history="1">
            <w:r w:rsidRPr="001763C0">
              <w:rPr>
                <w:rStyle w:val="Hyperlink"/>
                <w:rFonts w:ascii="Arial" w:hAnsi="Arial" w:cs="Arial"/>
                <w:noProof/>
              </w:rPr>
              <w:t>7.</w:t>
            </w:r>
            <w:r>
              <w:rPr>
                <w:rFonts w:eastAsiaTheme="minorEastAsia"/>
                <w:noProof/>
                <w:kern w:val="2"/>
                <w:sz w:val="24"/>
                <w:szCs w:val="24"/>
                <w:lang w:eastAsia="en-GB"/>
                <w14:ligatures w14:val="standardContextual"/>
              </w:rPr>
              <w:tab/>
            </w:r>
            <w:r w:rsidRPr="001763C0">
              <w:rPr>
                <w:rStyle w:val="Hyperlink"/>
                <w:rFonts w:ascii="Arial" w:hAnsi="Arial" w:cs="Arial"/>
                <w:noProof/>
              </w:rPr>
              <w:t>Electronic payments</w:t>
            </w:r>
            <w:r>
              <w:rPr>
                <w:noProof/>
                <w:webHidden/>
              </w:rPr>
              <w:tab/>
            </w:r>
            <w:r>
              <w:rPr>
                <w:noProof/>
                <w:webHidden/>
              </w:rPr>
              <w:fldChar w:fldCharType="begin"/>
            </w:r>
            <w:r>
              <w:rPr>
                <w:noProof/>
                <w:webHidden/>
              </w:rPr>
              <w:instrText xml:space="preserve"> PAGEREF _Toc165549958 \h </w:instrText>
            </w:r>
            <w:r>
              <w:rPr>
                <w:noProof/>
                <w:webHidden/>
              </w:rPr>
            </w:r>
            <w:r>
              <w:rPr>
                <w:noProof/>
                <w:webHidden/>
              </w:rPr>
              <w:fldChar w:fldCharType="separate"/>
            </w:r>
            <w:r>
              <w:rPr>
                <w:noProof/>
                <w:webHidden/>
              </w:rPr>
              <w:t>11</w:t>
            </w:r>
            <w:r>
              <w:rPr>
                <w:noProof/>
                <w:webHidden/>
              </w:rPr>
              <w:fldChar w:fldCharType="end"/>
            </w:r>
          </w:hyperlink>
        </w:p>
        <w:p w14:paraId="3284D550" w14:textId="703371E9" w:rsidR="002B40EB" w:rsidRDefault="002B40EB">
          <w:pPr>
            <w:pStyle w:val="TOC1"/>
            <w:rPr>
              <w:rFonts w:eastAsiaTheme="minorEastAsia"/>
              <w:noProof/>
              <w:kern w:val="2"/>
              <w:sz w:val="24"/>
              <w:szCs w:val="24"/>
              <w:lang w:eastAsia="en-GB"/>
              <w14:ligatures w14:val="standardContextual"/>
            </w:rPr>
          </w:pPr>
          <w:hyperlink w:anchor="_Toc165549959" w:history="1">
            <w:r w:rsidRPr="001763C0">
              <w:rPr>
                <w:rStyle w:val="Hyperlink"/>
                <w:rFonts w:ascii="Arial" w:hAnsi="Arial" w:cs="Arial"/>
                <w:noProof/>
              </w:rPr>
              <w:t>8.</w:t>
            </w:r>
            <w:r>
              <w:rPr>
                <w:rFonts w:eastAsiaTheme="minorEastAsia"/>
                <w:noProof/>
                <w:kern w:val="2"/>
                <w:sz w:val="24"/>
                <w:szCs w:val="24"/>
                <w:lang w:eastAsia="en-GB"/>
                <w14:ligatures w14:val="standardContextual"/>
              </w:rPr>
              <w:tab/>
            </w:r>
            <w:r w:rsidRPr="001763C0">
              <w:rPr>
                <w:rStyle w:val="Hyperlink"/>
                <w:rFonts w:ascii="Arial" w:hAnsi="Arial" w:cs="Arial"/>
                <w:noProof/>
              </w:rPr>
              <w:t>Cheque payments</w:t>
            </w:r>
            <w:r>
              <w:rPr>
                <w:noProof/>
                <w:webHidden/>
              </w:rPr>
              <w:tab/>
            </w:r>
            <w:r>
              <w:rPr>
                <w:noProof/>
                <w:webHidden/>
              </w:rPr>
              <w:fldChar w:fldCharType="begin"/>
            </w:r>
            <w:r>
              <w:rPr>
                <w:noProof/>
                <w:webHidden/>
              </w:rPr>
              <w:instrText xml:space="preserve"> PAGEREF _Toc165549959 \h </w:instrText>
            </w:r>
            <w:r>
              <w:rPr>
                <w:noProof/>
                <w:webHidden/>
              </w:rPr>
            </w:r>
            <w:r>
              <w:rPr>
                <w:noProof/>
                <w:webHidden/>
              </w:rPr>
              <w:fldChar w:fldCharType="separate"/>
            </w:r>
            <w:r>
              <w:rPr>
                <w:noProof/>
                <w:webHidden/>
              </w:rPr>
              <w:t>13</w:t>
            </w:r>
            <w:r>
              <w:rPr>
                <w:noProof/>
                <w:webHidden/>
              </w:rPr>
              <w:fldChar w:fldCharType="end"/>
            </w:r>
          </w:hyperlink>
        </w:p>
        <w:p w14:paraId="2CF8240C" w14:textId="35B98A4E" w:rsidR="002B40EB" w:rsidRDefault="002B40EB">
          <w:pPr>
            <w:pStyle w:val="TOC1"/>
            <w:rPr>
              <w:rFonts w:eastAsiaTheme="minorEastAsia"/>
              <w:noProof/>
              <w:kern w:val="2"/>
              <w:sz w:val="24"/>
              <w:szCs w:val="24"/>
              <w:lang w:eastAsia="en-GB"/>
              <w14:ligatures w14:val="standardContextual"/>
            </w:rPr>
          </w:pPr>
          <w:hyperlink w:anchor="_Toc165549960" w:history="1">
            <w:r w:rsidRPr="001763C0">
              <w:rPr>
                <w:rStyle w:val="Hyperlink"/>
                <w:rFonts w:ascii="Arial" w:hAnsi="Arial" w:cs="Arial"/>
                <w:noProof/>
              </w:rPr>
              <w:t>9.</w:t>
            </w:r>
            <w:r>
              <w:rPr>
                <w:rFonts w:eastAsiaTheme="minorEastAsia"/>
                <w:noProof/>
                <w:kern w:val="2"/>
                <w:sz w:val="24"/>
                <w:szCs w:val="24"/>
                <w:lang w:eastAsia="en-GB"/>
                <w14:ligatures w14:val="standardContextual"/>
              </w:rPr>
              <w:tab/>
            </w:r>
            <w:r w:rsidRPr="001763C0">
              <w:rPr>
                <w:rStyle w:val="Hyperlink"/>
                <w:rFonts w:ascii="Arial" w:hAnsi="Arial" w:cs="Arial"/>
                <w:noProof/>
              </w:rPr>
              <w:t>Payment cards</w:t>
            </w:r>
            <w:r>
              <w:rPr>
                <w:noProof/>
                <w:webHidden/>
              </w:rPr>
              <w:tab/>
            </w:r>
            <w:r>
              <w:rPr>
                <w:noProof/>
                <w:webHidden/>
              </w:rPr>
              <w:fldChar w:fldCharType="begin"/>
            </w:r>
            <w:r>
              <w:rPr>
                <w:noProof/>
                <w:webHidden/>
              </w:rPr>
              <w:instrText xml:space="preserve"> PAGEREF _Toc165549960 \h </w:instrText>
            </w:r>
            <w:r>
              <w:rPr>
                <w:noProof/>
                <w:webHidden/>
              </w:rPr>
            </w:r>
            <w:r>
              <w:rPr>
                <w:noProof/>
                <w:webHidden/>
              </w:rPr>
              <w:fldChar w:fldCharType="separate"/>
            </w:r>
            <w:r>
              <w:rPr>
                <w:noProof/>
                <w:webHidden/>
              </w:rPr>
              <w:t>13</w:t>
            </w:r>
            <w:r>
              <w:rPr>
                <w:noProof/>
                <w:webHidden/>
              </w:rPr>
              <w:fldChar w:fldCharType="end"/>
            </w:r>
          </w:hyperlink>
        </w:p>
        <w:p w14:paraId="468BACDC" w14:textId="4FD0E744" w:rsidR="002B40EB" w:rsidRDefault="002B40EB">
          <w:pPr>
            <w:pStyle w:val="TOC1"/>
            <w:rPr>
              <w:rFonts w:eastAsiaTheme="minorEastAsia"/>
              <w:noProof/>
              <w:kern w:val="2"/>
              <w:sz w:val="24"/>
              <w:szCs w:val="24"/>
              <w:lang w:eastAsia="en-GB"/>
              <w14:ligatures w14:val="standardContextual"/>
            </w:rPr>
          </w:pPr>
          <w:hyperlink w:anchor="_Toc165549961" w:history="1">
            <w:r w:rsidRPr="001763C0">
              <w:rPr>
                <w:rStyle w:val="Hyperlink"/>
                <w:rFonts w:ascii="Arial" w:hAnsi="Arial" w:cs="Arial"/>
                <w:noProof/>
              </w:rPr>
              <w:t>10.</w:t>
            </w:r>
            <w:r>
              <w:rPr>
                <w:rFonts w:eastAsiaTheme="minorEastAsia"/>
                <w:noProof/>
                <w:kern w:val="2"/>
                <w:sz w:val="24"/>
                <w:szCs w:val="24"/>
                <w:lang w:eastAsia="en-GB"/>
                <w14:ligatures w14:val="standardContextual"/>
              </w:rPr>
              <w:tab/>
            </w:r>
            <w:r w:rsidRPr="001763C0">
              <w:rPr>
                <w:rStyle w:val="Hyperlink"/>
                <w:rFonts w:ascii="Arial" w:hAnsi="Arial" w:cs="Arial"/>
                <w:noProof/>
              </w:rPr>
              <w:t>Petty Cash</w:t>
            </w:r>
            <w:r>
              <w:rPr>
                <w:noProof/>
                <w:webHidden/>
              </w:rPr>
              <w:tab/>
            </w:r>
            <w:r>
              <w:rPr>
                <w:noProof/>
                <w:webHidden/>
              </w:rPr>
              <w:fldChar w:fldCharType="begin"/>
            </w:r>
            <w:r>
              <w:rPr>
                <w:noProof/>
                <w:webHidden/>
              </w:rPr>
              <w:instrText xml:space="preserve"> PAGEREF _Toc165549961 \h </w:instrText>
            </w:r>
            <w:r>
              <w:rPr>
                <w:noProof/>
                <w:webHidden/>
              </w:rPr>
            </w:r>
            <w:r>
              <w:rPr>
                <w:noProof/>
                <w:webHidden/>
              </w:rPr>
              <w:fldChar w:fldCharType="separate"/>
            </w:r>
            <w:r>
              <w:rPr>
                <w:noProof/>
                <w:webHidden/>
              </w:rPr>
              <w:t>13</w:t>
            </w:r>
            <w:r>
              <w:rPr>
                <w:noProof/>
                <w:webHidden/>
              </w:rPr>
              <w:fldChar w:fldCharType="end"/>
            </w:r>
          </w:hyperlink>
        </w:p>
        <w:p w14:paraId="77735F37" w14:textId="7CA15B45" w:rsidR="002B40EB" w:rsidRDefault="002B40EB">
          <w:pPr>
            <w:pStyle w:val="TOC1"/>
            <w:rPr>
              <w:rFonts w:eastAsiaTheme="minorEastAsia"/>
              <w:noProof/>
              <w:kern w:val="2"/>
              <w:sz w:val="24"/>
              <w:szCs w:val="24"/>
              <w:lang w:eastAsia="en-GB"/>
              <w14:ligatures w14:val="standardContextual"/>
            </w:rPr>
          </w:pPr>
          <w:hyperlink w:anchor="_Toc165549962" w:history="1">
            <w:r w:rsidRPr="001763C0">
              <w:rPr>
                <w:rStyle w:val="Hyperlink"/>
                <w:rFonts w:ascii="Arial" w:hAnsi="Arial" w:cs="Arial"/>
                <w:bCs/>
                <w:noProof/>
              </w:rPr>
              <w:t>11.</w:t>
            </w:r>
            <w:r>
              <w:rPr>
                <w:rFonts w:eastAsiaTheme="minorEastAsia"/>
                <w:noProof/>
                <w:kern w:val="2"/>
                <w:sz w:val="24"/>
                <w:szCs w:val="24"/>
                <w:lang w:eastAsia="en-GB"/>
                <w14:ligatures w14:val="standardContextual"/>
              </w:rPr>
              <w:tab/>
            </w:r>
            <w:r w:rsidRPr="001763C0">
              <w:rPr>
                <w:rStyle w:val="Hyperlink"/>
                <w:rFonts w:ascii="Arial" w:hAnsi="Arial" w:cs="Arial"/>
                <w:noProof/>
              </w:rPr>
              <w:t>Payment of salaries and allowances</w:t>
            </w:r>
            <w:r>
              <w:rPr>
                <w:noProof/>
                <w:webHidden/>
              </w:rPr>
              <w:tab/>
            </w:r>
            <w:r>
              <w:rPr>
                <w:noProof/>
                <w:webHidden/>
              </w:rPr>
              <w:fldChar w:fldCharType="begin"/>
            </w:r>
            <w:r>
              <w:rPr>
                <w:noProof/>
                <w:webHidden/>
              </w:rPr>
              <w:instrText xml:space="preserve"> PAGEREF _Toc165549962 \h </w:instrText>
            </w:r>
            <w:r>
              <w:rPr>
                <w:noProof/>
                <w:webHidden/>
              </w:rPr>
            </w:r>
            <w:r>
              <w:rPr>
                <w:noProof/>
                <w:webHidden/>
              </w:rPr>
              <w:fldChar w:fldCharType="separate"/>
            </w:r>
            <w:r>
              <w:rPr>
                <w:noProof/>
                <w:webHidden/>
              </w:rPr>
              <w:t>14</w:t>
            </w:r>
            <w:r>
              <w:rPr>
                <w:noProof/>
                <w:webHidden/>
              </w:rPr>
              <w:fldChar w:fldCharType="end"/>
            </w:r>
          </w:hyperlink>
        </w:p>
        <w:p w14:paraId="2018C562" w14:textId="3BDD4F32" w:rsidR="002B40EB" w:rsidRDefault="002B40EB">
          <w:pPr>
            <w:pStyle w:val="TOC1"/>
            <w:rPr>
              <w:rFonts w:eastAsiaTheme="minorEastAsia"/>
              <w:noProof/>
              <w:kern w:val="2"/>
              <w:sz w:val="24"/>
              <w:szCs w:val="24"/>
              <w:lang w:eastAsia="en-GB"/>
              <w14:ligatures w14:val="standardContextual"/>
            </w:rPr>
          </w:pPr>
          <w:hyperlink w:anchor="_Toc165549963" w:history="1">
            <w:r w:rsidRPr="001763C0">
              <w:rPr>
                <w:rStyle w:val="Hyperlink"/>
                <w:rFonts w:ascii="Arial" w:hAnsi="Arial" w:cs="Arial"/>
                <w:noProof/>
              </w:rPr>
              <w:t>12.</w:t>
            </w:r>
            <w:r>
              <w:rPr>
                <w:rFonts w:eastAsiaTheme="minorEastAsia"/>
                <w:noProof/>
                <w:kern w:val="2"/>
                <w:sz w:val="24"/>
                <w:szCs w:val="24"/>
                <w:lang w:eastAsia="en-GB"/>
                <w14:ligatures w14:val="standardContextual"/>
              </w:rPr>
              <w:tab/>
            </w:r>
            <w:r w:rsidRPr="001763C0">
              <w:rPr>
                <w:rStyle w:val="Hyperlink"/>
                <w:rFonts w:ascii="Arial" w:hAnsi="Arial" w:cs="Arial"/>
                <w:noProof/>
              </w:rPr>
              <w:t>Loans and investments</w:t>
            </w:r>
            <w:r>
              <w:rPr>
                <w:noProof/>
                <w:webHidden/>
              </w:rPr>
              <w:tab/>
            </w:r>
            <w:r>
              <w:rPr>
                <w:noProof/>
                <w:webHidden/>
              </w:rPr>
              <w:fldChar w:fldCharType="begin"/>
            </w:r>
            <w:r>
              <w:rPr>
                <w:noProof/>
                <w:webHidden/>
              </w:rPr>
              <w:instrText xml:space="preserve"> PAGEREF _Toc165549963 \h </w:instrText>
            </w:r>
            <w:r>
              <w:rPr>
                <w:noProof/>
                <w:webHidden/>
              </w:rPr>
            </w:r>
            <w:r>
              <w:rPr>
                <w:noProof/>
                <w:webHidden/>
              </w:rPr>
              <w:fldChar w:fldCharType="separate"/>
            </w:r>
            <w:r>
              <w:rPr>
                <w:noProof/>
                <w:webHidden/>
              </w:rPr>
              <w:t>14</w:t>
            </w:r>
            <w:r>
              <w:rPr>
                <w:noProof/>
                <w:webHidden/>
              </w:rPr>
              <w:fldChar w:fldCharType="end"/>
            </w:r>
          </w:hyperlink>
        </w:p>
        <w:p w14:paraId="7158F293" w14:textId="5029DB09" w:rsidR="002B40EB" w:rsidRDefault="002B40EB">
          <w:pPr>
            <w:pStyle w:val="TOC1"/>
            <w:rPr>
              <w:rFonts w:eastAsiaTheme="minorEastAsia"/>
              <w:noProof/>
              <w:kern w:val="2"/>
              <w:sz w:val="24"/>
              <w:szCs w:val="24"/>
              <w:lang w:eastAsia="en-GB"/>
              <w14:ligatures w14:val="standardContextual"/>
            </w:rPr>
          </w:pPr>
          <w:hyperlink w:anchor="_Toc165549964" w:history="1">
            <w:r w:rsidRPr="001763C0">
              <w:rPr>
                <w:rStyle w:val="Hyperlink"/>
                <w:rFonts w:ascii="Arial" w:hAnsi="Arial" w:cs="Arial"/>
                <w:noProof/>
              </w:rPr>
              <w:t>13.</w:t>
            </w:r>
            <w:r>
              <w:rPr>
                <w:rFonts w:eastAsiaTheme="minorEastAsia"/>
                <w:noProof/>
                <w:kern w:val="2"/>
                <w:sz w:val="24"/>
                <w:szCs w:val="24"/>
                <w:lang w:eastAsia="en-GB"/>
                <w14:ligatures w14:val="standardContextual"/>
              </w:rPr>
              <w:tab/>
            </w:r>
            <w:r w:rsidRPr="001763C0">
              <w:rPr>
                <w:rStyle w:val="Hyperlink"/>
                <w:rFonts w:ascii="Arial" w:hAnsi="Arial" w:cs="Arial"/>
                <w:noProof/>
              </w:rPr>
              <w:t>Income</w:t>
            </w:r>
            <w:r>
              <w:rPr>
                <w:noProof/>
                <w:webHidden/>
              </w:rPr>
              <w:tab/>
            </w:r>
            <w:r>
              <w:rPr>
                <w:noProof/>
                <w:webHidden/>
              </w:rPr>
              <w:fldChar w:fldCharType="begin"/>
            </w:r>
            <w:r>
              <w:rPr>
                <w:noProof/>
                <w:webHidden/>
              </w:rPr>
              <w:instrText xml:space="preserve"> PAGEREF _Toc165549964 \h </w:instrText>
            </w:r>
            <w:r>
              <w:rPr>
                <w:noProof/>
                <w:webHidden/>
              </w:rPr>
            </w:r>
            <w:r>
              <w:rPr>
                <w:noProof/>
                <w:webHidden/>
              </w:rPr>
              <w:fldChar w:fldCharType="separate"/>
            </w:r>
            <w:r>
              <w:rPr>
                <w:noProof/>
                <w:webHidden/>
              </w:rPr>
              <w:t>15</w:t>
            </w:r>
            <w:r>
              <w:rPr>
                <w:noProof/>
                <w:webHidden/>
              </w:rPr>
              <w:fldChar w:fldCharType="end"/>
            </w:r>
          </w:hyperlink>
        </w:p>
        <w:p w14:paraId="7C5EF785" w14:textId="6EE326C2" w:rsidR="002B40EB" w:rsidRDefault="002B40EB">
          <w:pPr>
            <w:pStyle w:val="TOC1"/>
            <w:rPr>
              <w:rFonts w:eastAsiaTheme="minorEastAsia"/>
              <w:noProof/>
              <w:kern w:val="2"/>
              <w:sz w:val="24"/>
              <w:szCs w:val="24"/>
              <w:lang w:eastAsia="en-GB"/>
              <w14:ligatures w14:val="standardContextual"/>
            </w:rPr>
          </w:pPr>
          <w:hyperlink w:anchor="_Toc165549965" w:history="1">
            <w:r w:rsidRPr="001763C0">
              <w:rPr>
                <w:rStyle w:val="Hyperlink"/>
                <w:rFonts w:ascii="Arial" w:hAnsi="Arial" w:cs="Arial"/>
                <w:noProof/>
              </w:rPr>
              <w:t>14.</w:t>
            </w:r>
            <w:r>
              <w:rPr>
                <w:rFonts w:eastAsiaTheme="minorEastAsia"/>
                <w:noProof/>
                <w:kern w:val="2"/>
                <w:sz w:val="24"/>
                <w:szCs w:val="24"/>
                <w:lang w:eastAsia="en-GB"/>
                <w14:ligatures w14:val="standardContextual"/>
              </w:rPr>
              <w:tab/>
            </w:r>
            <w:r w:rsidRPr="001763C0">
              <w:rPr>
                <w:rStyle w:val="Hyperlink"/>
                <w:rFonts w:ascii="Arial" w:hAnsi="Arial" w:cs="Arial"/>
                <w:noProof/>
              </w:rPr>
              <w:t>Payments under contracts for building or other construction works</w:t>
            </w:r>
            <w:r>
              <w:rPr>
                <w:noProof/>
                <w:webHidden/>
              </w:rPr>
              <w:tab/>
            </w:r>
            <w:r>
              <w:rPr>
                <w:noProof/>
                <w:webHidden/>
              </w:rPr>
              <w:fldChar w:fldCharType="begin"/>
            </w:r>
            <w:r>
              <w:rPr>
                <w:noProof/>
                <w:webHidden/>
              </w:rPr>
              <w:instrText xml:space="preserve"> PAGEREF _Toc165549965 \h </w:instrText>
            </w:r>
            <w:r>
              <w:rPr>
                <w:noProof/>
                <w:webHidden/>
              </w:rPr>
            </w:r>
            <w:r>
              <w:rPr>
                <w:noProof/>
                <w:webHidden/>
              </w:rPr>
              <w:fldChar w:fldCharType="separate"/>
            </w:r>
            <w:r>
              <w:rPr>
                <w:noProof/>
                <w:webHidden/>
              </w:rPr>
              <w:t>15</w:t>
            </w:r>
            <w:r>
              <w:rPr>
                <w:noProof/>
                <w:webHidden/>
              </w:rPr>
              <w:fldChar w:fldCharType="end"/>
            </w:r>
          </w:hyperlink>
        </w:p>
        <w:p w14:paraId="624AAEE9" w14:textId="6A6F2325" w:rsidR="002B40EB" w:rsidRDefault="002B40EB">
          <w:pPr>
            <w:pStyle w:val="TOC1"/>
            <w:rPr>
              <w:rFonts w:eastAsiaTheme="minorEastAsia"/>
              <w:noProof/>
              <w:kern w:val="2"/>
              <w:sz w:val="24"/>
              <w:szCs w:val="24"/>
              <w:lang w:eastAsia="en-GB"/>
              <w14:ligatures w14:val="standardContextual"/>
            </w:rPr>
          </w:pPr>
          <w:hyperlink w:anchor="_Toc165549966" w:history="1">
            <w:r w:rsidRPr="001763C0">
              <w:rPr>
                <w:rStyle w:val="Hyperlink"/>
                <w:rFonts w:ascii="Arial" w:hAnsi="Arial" w:cs="Arial"/>
                <w:noProof/>
              </w:rPr>
              <w:t>15.</w:t>
            </w:r>
            <w:r>
              <w:rPr>
                <w:rFonts w:eastAsiaTheme="minorEastAsia"/>
                <w:noProof/>
                <w:kern w:val="2"/>
                <w:sz w:val="24"/>
                <w:szCs w:val="24"/>
                <w:lang w:eastAsia="en-GB"/>
                <w14:ligatures w14:val="standardContextual"/>
              </w:rPr>
              <w:tab/>
            </w:r>
            <w:r w:rsidRPr="001763C0">
              <w:rPr>
                <w:rStyle w:val="Hyperlink"/>
                <w:rFonts w:ascii="Arial" w:hAnsi="Arial" w:cs="Arial"/>
                <w:noProof/>
              </w:rPr>
              <w:t>Stores and equipment</w:t>
            </w:r>
            <w:r>
              <w:rPr>
                <w:noProof/>
                <w:webHidden/>
              </w:rPr>
              <w:tab/>
            </w:r>
            <w:r>
              <w:rPr>
                <w:noProof/>
                <w:webHidden/>
              </w:rPr>
              <w:fldChar w:fldCharType="begin"/>
            </w:r>
            <w:r>
              <w:rPr>
                <w:noProof/>
                <w:webHidden/>
              </w:rPr>
              <w:instrText xml:space="preserve"> PAGEREF _Toc165549966 \h </w:instrText>
            </w:r>
            <w:r>
              <w:rPr>
                <w:noProof/>
                <w:webHidden/>
              </w:rPr>
            </w:r>
            <w:r>
              <w:rPr>
                <w:noProof/>
                <w:webHidden/>
              </w:rPr>
              <w:fldChar w:fldCharType="separate"/>
            </w:r>
            <w:r>
              <w:rPr>
                <w:noProof/>
                <w:webHidden/>
              </w:rPr>
              <w:t>16</w:t>
            </w:r>
            <w:r>
              <w:rPr>
                <w:noProof/>
                <w:webHidden/>
              </w:rPr>
              <w:fldChar w:fldCharType="end"/>
            </w:r>
          </w:hyperlink>
        </w:p>
        <w:p w14:paraId="66251BC0" w14:textId="70EF7C00" w:rsidR="002B40EB" w:rsidRDefault="002B40EB">
          <w:pPr>
            <w:pStyle w:val="TOC1"/>
            <w:rPr>
              <w:rFonts w:eastAsiaTheme="minorEastAsia"/>
              <w:noProof/>
              <w:kern w:val="2"/>
              <w:sz w:val="24"/>
              <w:szCs w:val="24"/>
              <w:lang w:eastAsia="en-GB"/>
              <w14:ligatures w14:val="standardContextual"/>
            </w:rPr>
          </w:pPr>
          <w:hyperlink w:anchor="_Toc165549967" w:history="1">
            <w:r w:rsidRPr="001763C0">
              <w:rPr>
                <w:rStyle w:val="Hyperlink"/>
                <w:rFonts w:ascii="Arial" w:hAnsi="Arial" w:cs="Arial"/>
                <w:noProof/>
              </w:rPr>
              <w:t>16.</w:t>
            </w:r>
            <w:r>
              <w:rPr>
                <w:rFonts w:eastAsiaTheme="minorEastAsia"/>
                <w:noProof/>
                <w:kern w:val="2"/>
                <w:sz w:val="24"/>
                <w:szCs w:val="24"/>
                <w:lang w:eastAsia="en-GB"/>
                <w14:ligatures w14:val="standardContextual"/>
              </w:rPr>
              <w:tab/>
            </w:r>
            <w:r w:rsidRPr="001763C0">
              <w:rPr>
                <w:rStyle w:val="Hyperlink"/>
                <w:rFonts w:ascii="Arial" w:hAnsi="Arial" w:cs="Arial"/>
                <w:noProof/>
              </w:rPr>
              <w:t>Assets, properties and estates</w:t>
            </w:r>
            <w:r>
              <w:rPr>
                <w:noProof/>
                <w:webHidden/>
              </w:rPr>
              <w:tab/>
            </w:r>
            <w:r>
              <w:rPr>
                <w:noProof/>
                <w:webHidden/>
              </w:rPr>
              <w:fldChar w:fldCharType="begin"/>
            </w:r>
            <w:r>
              <w:rPr>
                <w:noProof/>
                <w:webHidden/>
              </w:rPr>
              <w:instrText xml:space="preserve"> PAGEREF _Toc165549967 \h </w:instrText>
            </w:r>
            <w:r>
              <w:rPr>
                <w:noProof/>
                <w:webHidden/>
              </w:rPr>
            </w:r>
            <w:r>
              <w:rPr>
                <w:noProof/>
                <w:webHidden/>
              </w:rPr>
              <w:fldChar w:fldCharType="separate"/>
            </w:r>
            <w:r>
              <w:rPr>
                <w:noProof/>
                <w:webHidden/>
              </w:rPr>
              <w:t>16</w:t>
            </w:r>
            <w:r>
              <w:rPr>
                <w:noProof/>
                <w:webHidden/>
              </w:rPr>
              <w:fldChar w:fldCharType="end"/>
            </w:r>
          </w:hyperlink>
        </w:p>
        <w:p w14:paraId="38A67F4C" w14:textId="415F3D5B" w:rsidR="002B40EB" w:rsidRDefault="002B40EB">
          <w:pPr>
            <w:pStyle w:val="TOC1"/>
            <w:rPr>
              <w:rFonts w:eastAsiaTheme="minorEastAsia"/>
              <w:noProof/>
              <w:kern w:val="2"/>
              <w:sz w:val="24"/>
              <w:szCs w:val="24"/>
              <w:lang w:eastAsia="en-GB"/>
              <w14:ligatures w14:val="standardContextual"/>
            </w:rPr>
          </w:pPr>
          <w:hyperlink w:anchor="_Toc165549968" w:history="1">
            <w:r w:rsidRPr="001763C0">
              <w:rPr>
                <w:rStyle w:val="Hyperlink"/>
                <w:rFonts w:ascii="Arial" w:hAnsi="Arial" w:cs="Arial"/>
                <w:noProof/>
              </w:rPr>
              <w:t>17.</w:t>
            </w:r>
            <w:r>
              <w:rPr>
                <w:rFonts w:eastAsiaTheme="minorEastAsia"/>
                <w:noProof/>
                <w:kern w:val="2"/>
                <w:sz w:val="24"/>
                <w:szCs w:val="24"/>
                <w:lang w:eastAsia="en-GB"/>
                <w14:ligatures w14:val="standardContextual"/>
              </w:rPr>
              <w:tab/>
            </w:r>
            <w:r w:rsidRPr="001763C0">
              <w:rPr>
                <w:rStyle w:val="Hyperlink"/>
                <w:rFonts w:ascii="Arial" w:hAnsi="Arial" w:cs="Arial"/>
                <w:noProof/>
              </w:rPr>
              <w:t>Insurance</w:t>
            </w:r>
            <w:r>
              <w:rPr>
                <w:noProof/>
                <w:webHidden/>
              </w:rPr>
              <w:tab/>
            </w:r>
            <w:r>
              <w:rPr>
                <w:noProof/>
                <w:webHidden/>
              </w:rPr>
              <w:fldChar w:fldCharType="begin"/>
            </w:r>
            <w:r>
              <w:rPr>
                <w:noProof/>
                <w:webHidden/>
              </w:rPr>
              <w:instrText xml:space="preserve"> PAGEREF _Toc165549968 \h </w:instrText>
            </w:r>
            <w:r>
              <w:rPr>
                <w:noProof/>
                <w:webHidden/>
              </w:rPr>
            </w:r>
            <w:r>
              <w:rPr>
                <w:noProof/>
                <w:webHidden/>
              </w:rPr>
              <w:fldChar w:fldCharType="separate"/>
            </w:r>
            <w:r>
              <w:rPr>
                <w:noProof/>
                <w:webHidden/>
              </w:rPr>
              <w:t>16</w:t>
            </w:r>
            <w:r>
              <w:rPr>
                <w:noProof/>
                <w:webHidden/>
              </w:rPr>
              <w:fldChar w:fldCharType="end"/>
            </w:r>
          </w:hyperlink>
        </w:p>
        <w:p w14:paraId="666E6BB0" w14:textId="5A9C2F0E" w:rsidR="002B40EB" w:rsidRDefault="002B40EB">
          <w:pPr>
            <w:pStyle w:val="TOC1"/>
            <w:rPr>
              <w:rFonts w:eastAsiaTheme="minorEastAsia"/>
              <w:noProof/>
              <w:kern w:val="2"/>
              <w:sz w:val="24"/>
              <w:szCs w:val="24"/>
              <w:lang w:eastAsia="en-GB"/>
              <w14:ligatures w14:val="standardContextual"/>
            </w:rPr>
          </w:pPr>
          <w:hyperlink w:anchor="_Toc165549969" w:history="1">
            <w:r w:rsidRPr="001763C0">
              <w:rPr>
                <w:rStyle w:val="Hyperlink"/>
                <w:rFonts w:ascii="Arial" w:hAnsi="Arial" w:cs="Arial"/>
                <w:noProof/>
              </w:rPr>
              <w:t>18.</w:t>
            </w:r>
            <w:r>
              <w:rPr>
                <w:rFonts w:eastAsiaTheme="minorEastAsia"/>
                <w:noProof/>
                <w:kern w:val="2"/>
                <w:sz w:val="24"/>
                <w:szCs w:val="24"/>
                <w:lang w:eastAsia="en-GB"/>
                <w14:ligatures w14:val="standardContextual"/>
              </w:rPr>
              <w:tab/>
            </w:r>
            <w:r w:rsidRPr="001763C0">
              <w:rPr>
                <w:rStyle w:val="Hyperlink"/>
                <w:rFonts w:ascii="Arial" w:hAnsi="Arial" w:cs="Arial"/>
                <w:noProof/>
              </w:rPr>
              <w:t>[Charities]</w:t>
            </w:r>
            <w:r>
              <w:rPr>
                <w:noProof/>
                <w:webHidden/>
              </w:rPr>
              <w:tab/>
            </w:r>
            <w:r>
              <w:rPr>
                <w:noProof/>
                <w:webHidden/>
              </w:rPr>
              <w:fldChar w:fldCharType="begin"/>
            </w:r>
            <w:r>
              <w:rPr>
                <w:noProof/>
                <w:webHidden/>
              </w:rPr>
              <w:instrText xml:space="preserve"> PAGEREF _Toc165549969 \h </w:instrText>
            </w:r>
            <w:r>
              <w:rPr>
                <w:noProof/>
                <w:webHidden/>
              </w:rPr>
            </w:r>
            <w:r>
              <w:rPr>
                <w:noProof/>
                <w:webHidden/>
              </w:rPr>
              <w:fldChar w:fldCharType="separate"/>
            </w:r>
            <w:r>
              <w:rPr>
                <w:noProof/>
                <w:webHidden/>
              </w:rPr>
              <w:t>17</w:t>
            </w:r>
            <w:r>
              <w:rPr>
                <w:noProof/>
                <w:webHidden/>
              </w:rPr>
              <w:fldChar w:fldCharType="end"/>
            </w:r>
          </w:hyperlink>
        </w:p>
        <w:p w14:paraId="35261A0D" w14:textId="7A25ECE3" w:rsidR="002B40EB" w:rsidRDefault="002B40EB">
          <w:pPr>
            <w:pStyle w:val="TOC1"/>
            <w:rPr>
              <w:rFonts w:eastAsiaTheme="minorEastAsia"/>
              <w:noProof/>
              <w:kern w:val="2"/>
              <w:sz w:val="24"/>
              <w:szCs w:val="24"/>
              <w:lang w:eastAsia="en-GB"/>
              <w14:ligatures w14:val="standardContextual"/>
            </w:rPr>
          </w:pPr>
          <w:hyperlink w:anchor="_Toc165549970" w:history="1">
            <w:r w:rsidRPr="001763C0">
              <w:rPr>
                <w:rStyle w:val="Hyperlink"/>
                <w:rFonts w:ascii="Arial" w:hAnsi="Arial" w:cs="Arial"/>
                <w:noProof/>
              </w:rPr>
              <w:t>19.</w:t>
            </w:r>
            <w:r>
              <w:rPr>
                <w:rFonts w:eastAsiaTheme="minorEastAsia"/>
                <w:noProof/>
                <w:kern w:val="2"/>
                <w:sz w:val="24"/>
                <w:szCs w:val="24"/>
                <w:lang w:eastAsia="en-GB"/>
                <w14:ligatures w14:val="standardContextual"/>
              </w:rPr>
              <w:tab/>
            </w:r>
            <w:r w:rsidRPr="001763C0">
              <w:rPr>
                <w:rStyle w:val="Hyperlink"/>
                <w:rFonts w:ascii="Arial" w:hAnsi="Arial" w:cs="Arial"/>
                <w:noProof/>
              </w:rPr>
              <w:t>Suspension and revision of Financial Regulations</w:t>
            </w:r>
            <w:r>
              <w:rPr>
                <w:noProof/>
                <w:webHidden/>
              </w:rPr>
              <w:tab/>
            </w:r>
            <w:r>
              <w:rPr>
                <w:noProof/>
                <w:webHidden/>
              </w:rPr>
              <w:fldChar w:fldCharType="begin"/>
            </w:r>
            <w:r>
              <w:rPr>
                <w:noProof/>
                <w:webHidden/>
              </w:rPr>
              <w:instrText xml:space="preserve"> PAGEREF _Toc165549970 \h </w:instrText>
            </w:r>
            <w:r>
              <w:rPr>
                <w:noProof/>
                <w:webHidden/>
              </w:rPr>
            </w:r>
            <w:r>
              <w:rPr>
                <w:noProof/>
                <w:webHidden/>
              </w:rPr>
              <w:fldChar w:fldCharType="separate"/>
            </w:r>
            <w:r>
              <w:rPr>
                <w:noProof/>
                <w:webHidden/>
              </w:rPr>
              <w:t>17</w:t>
            </w:r>
            <w:r>
              <w:rPr>
                <w:noProof/>
                <w:webHidden/>
              </w:rPr>
              <w:fldChar w:fldCharType="end"/>
            </w:r>
          </w:hyperlink>
        </w:p>
        <w:p w14:paraId="11C239C5" w14:textId="1EFC3C8F" w:rsidR="002B40EB" w:rsidRDefault="002B40EB">
          <w:pPr>
            <w:pStyle w:val="TOC1"/>
            <w:rPr>
              <w:rFonts w:eastAsiaTheme="minorEastAsia"/>
              <w:noProof/>
              <w:kern w:val="2"/>
              <w:sz w:val="24"/>
              <w:szCs w:val="24"/>
              <w:lang w:eastAsia="en-GB"/>
              <w14:ligatures w14:val="standardContextual"/>
            </w:rPr>
          </w:pPr>
          <w:hyperlink w:anchor="_Toc165549971" w:history="1">
            <w:r w:rsidRPr="001763C0">
              <w:rPr>
                <w:rStyle w:val="Hyperlink"/>
                <w:rFonts w:ascii="Arial" w:hAnsi="Arial" w:cs="Arial"/>
                <w:noProof/>
              </w:rPr>
              <w:t>Appendix 1 - Tender process</w:t>
            </w:r>
            <w:r>
              <w:rPr>
                <w:noProof/>
                <w:webHidden/>
              </w:rPr>
              <w:tab/>
            </w:r>
            <w:r>
              <w:rPr>
                <w:noProof/>
                <w:webHidden/>
              </w:rPr>
              <w:fldChar w:fldCharType="begin"/>
            </w:r>
            <w:r>
              <w:rPr>
                <w:noProof/>
                <w:webHidden/>
              </w:rPr>
              <w:instrText xml:space="preserve"> PAGEREF _Toc165549971 \h </w:instrText>
            </w:r>
            <w:r>
              <w:rPr>
                <w:noProof/>
                <w:webHidden/>
              </w:rPr>
            </w:r>
            <w:r>
              <w:rPr>
                <w:noProof/>
                <w:webHidden/>
              </w:rPr>
              <w:fldChar w:fldCharType="separate"/>
            </w:r>
            <w:r>
              <w:rPr>
                <w:noProof/>
                <w:webHidden/>
              </w:rPr>
              <w:t>18</w:t>
            </w:r>
            <w:r>
              <w:rPr>
                <w:noProof/>
                <w:webHidden/>
              </w:rPr>
              <w:fldChar w:fldCharType="end"/>
            </w:r>
          </w:hyperlink>
        </w:p>
        <w:p w14:paraId="1F44A647" w14:textId="632EF442" w:rsidR="00C93E84" w:rsidRPr="009F1AF9" w:rsidRDefault="00C93E84" w:rsidP="009F1AF9">
          <w:pPr>
            <w:rPr>
              <w:rFonts w:ascii="Arial" w:hAnsi="Arial" w:cs="Arial"/>
            </w:rPr>
          </w:pPr>
          <w:r w:rsidRPr="009F1AF9">
            <w:rPr>
              <w:rFonts w:ascii="Arial" w:hAnsi="Arial" w:cs="Arial"/>
              <w:b/>
              <w:bCs/>
              <w:noProof/>
            </w:rPr>
            <w:fldChar w:fldCharType="end"/>
          </w:r>
        </w:p>
      </w:sdtContent>
    </w:sdt>
    <w:p w14:paraId="67AFA64A" w14:textId="2343CC6A" w:rsidR="009E68C5" w:rsidRPr="009F1AF9" w:rsidRDefault="009E68C5" w:rsidP="009F1AF9">
      <w:pPr>
        <w:rPr>
          <w:rFonts w:ascii="Arial" w:hAnsi="Arial" w:cs="Arial"/>
        </w:rPr>
      </w:pPr>
      <w:r w:rsidRPr="009F1AF9">
        <w:rPr>
          <w:rFonts w:ascii="Arial" w:hAnsi="Arial" w:cs="Arial"/>
        </w:rPr>
        <w:t xml:space="preserve">These Financial Regulations were adopted by the council at its meeting held on </w:t>
      </w:r>
      <w:r w:rsidR="00FA56C9" w:rsidRPr="009F1AF9">
        <w:rPr>
          <w:rFonts w:ascii="Arial" w:hAnsi="Arial" w:cs="Arial"/>
        </w:rPr>
        <w:t>[</w:t>
      </w:r>
      <w:r w:rsidRPr="009F1AF9">
        <w:rPr>
          <w:rFonts w:ascii="Arial" w:hAnsi="Arial" w:cs="Arial"/>
        </w:rPr>
        <w:t>enter date</w:t>
      </w:r>
      <w:r w:rsidR="00FA56C9" w:rsidRPr="009F1AF9">
        <w:rPr>
          <w:rFonts w:ascii="Arial" w:hAnsi="Arial" w:cs="Arial"/>
        </w:rPr>
        <w:t>]</w:t>
      </w:r>
      <w:r w:rsidRPr="009F1AF9">
        <w:rPr>
          <w:rFonts w:ascii="Arial" w:hAnsi="Arial" w:cs="Arial"/>
        </w:rPr>
        <w:t>.</w:t>
      </w:r>
    </w:p>
    <w:p w14:paraId="0332E465" w14:textId="77777777" w:rsidR="007B730D" w:rsidRPr="009F1AF9" w:rsidRDefault="007B730D" w:rsidP="009F1AF9">
      <w:pPr>
        <w:rPr>
          <w:rFonts w:ascii="Arial" w:hAnsi="Arial" w:cs="Arial"/>
        </w:rPr>
      </w:pPr>
    </w:p>
    <w:p w14:paraId="0E627651" w14:textId="77777777" w:rsidR="004575F6" w:rsidRPr="009F1AF9" w:rsidRDefault="004575F6" w:rsidP="009F1AF9">
      <w:pPr>
        <w:rPr>
          <w:rFonts w:ascii="Arial" w:hAnsi="Arial" w:cs="Arial"/>
          <w:b/>
        </w:rPr>
      </w:pPr>
      <w:r w:rsidRPr="009F1AF9">
        <w:rPr>
          <w:rFonts w:ascii="Arial" w:hAnsi="Arial" w:cs="Arial"/>
        </w:rPr>
        <w:br w:type="page"/>
      </w:r>
    </w:p>
    <w:p w14:paraId="673E82C1" w14:textId="62DB33E3" w:rsidR="009E68C5" w:rsidRPr="009F1AF9" w:rsidRDefault="009E68C5" w:rsidP="009F1AF9">
      <w:pPr>
        <w:pStyle w:val="Heading1"/>
        <w:rPr>
          <w:rFonts w:ascii="Arial" w:hAnsi="Arial" w:cs="Arial"/>
        </w:rPr>
      </w:pPr>
      <w:bookmarkStart w:id="0" w:name="_Toc165549952"/>
      <w:r w:rsidRPr="009F1AF9">
        <w:rPr>
          <w:rFonts w:ascii="Arial" w:hAnsi="Arial" w:cs="Arial"/>
        </w:rPr>
        <w:t>General</w:t>
      </w:r>
      <w:bookmarkEnd w:id="0"/>
      <w:r w:rsidR="0030060A" w:rsidRPr="009F1AF9">
        <w:rPr>
          <w:rFonts w:ascii="Arial" w:hAnsi="Arial" w:cs="Arial"/>
        </w:rPr>
        <w:t xml:space="preserve">  </w:t>
      </w:r>
    </w:p>
    <w:p w14:paraId="381E23E9" w14:textId="0C2D5970" w:rsidR="00A129DC"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These </w:t>
      </w:r>
      <w:r w:rsidR="00A129DC" w:rsidRPr="009F1AF9">
        <w:rPr>
          <w:rFonts w:ascii="Arial" w:hAnsi="Arial" w:cs="Arial"/>
        </w:rPr>
        <w:t>F</w:t>
      </w:r>
      <w:r w:rsidRPr="009F1AF9">
        <w:rPr>
          <w:rFonts w:ascii="Arial" w:hAnsi="Arial" w:cs="Arial"/>
        </w:rPr>
        <w:t xml:space="preserve">inancial </w:t>
      </w:r>
      <w:r w:rsidR="00A129DC" w:rsidRPr="009F1AF9">
        <w:rPr>
          <w:rFonts w:ascii="Arial" w:hAnsi="Arial" w:cs="Arial"/>
        </w:rPr>
        <w:t>R</w:t>
      </w:r>
      <w:r w:rsidRPr="009F1AF9">
        <w:rPr>
          <w:rFonts w:ascii="Arial" w:hAnsi="Arial" w:cs="Arial"/>
        </w:rPr>
        <w:t xml:space="preserve">egulations govern the financial management </w:t>
      </w:r>
      <w:r w:rsidR="00C85202" w:rsidRPr="009F1AF9">
        <w:rPr>
          <w:rFonts w:ascii="Arial" w:hAnsi="Arial" w:cs="Arial"/>
        </w:rPr>
        <w:t xml:space="preserve">of </w:t>
      </w:r>
      <w:r w:rsidRPr="009F1AF9">
        <w:rPr>
          <w:rFonts w:ascii="Arial" w:hAnsi="Arial" w:cs="Arial"/>
        </w:rPr>
        <w:t xml:space="preserve">the council and may only be amended or varied by resolution of the council. </w:t>
      </w:r>
      <w:r w:rsidR="000F1249" w:rsidRPr="009F1AF9">
        <w:rPr>
          <w:rFonts w:ascii="Arial" w:hAnsi="Arial" w:cs="Arial"/>
        </w:rPr>
        <w:t>They</w:t>
      </w:r>
      <w:r w:rsidRPr="009F1AF9">
        <w:rPr>
          <w:rFonts w:ascii="Arial" w:hAnsi="Arial" w:cs="Arial"/>
        </w:rPr>
        <w:t xml:space="preserve"> are one of the council’s governing documents</w:t>
      </w:r>
      <w:r w:rsidR="000F1249" w:rsidRPr="009F1AF9">
        <w:rPr>
          <w:rFonts w:ascii="Arial" w:hAnsi="Arial" w:cs="Arial"/>
        </w:rPr>
        <w:t xml:space="preserve"> and sh</w:t>
      </w:r>
      <w:r w:rsidR="00E71629" w:rsidRPr="009F1AF9">
        <w:rPr>
          <w:rFonts w:ascii="Arial" w:hAnsi="Arial" w:cs="Arial"/>
        </w:rPr>
        <w:t>all</w:t>
      </w:r>
      <w:r w:rsidR="000F1249" w:rsidRPr="009F1AF9">
        <w:rPr>
          <w:rFonts w:ascii="Arial" w:hAnsi="Arial" w:cs="Arial"/>
        </w:rPr>
        <w:t xml:space="preserve"> be</w:t>
      </w:r>
      <w:r w:rsidRPr="009F1AF9">
        <w:rPr>
          <w:rFonts w:ascii="Arial" w:hAnsi="Arial" w:cs="Arial"/>
        </w:rPr>
        <w:t xml:space="preserve"> observed in conjunction with the council’s </w:t>
      </w:r>
      <w:r w:rsidR="00D06975" w:rsidRPr="009F1AF9">
        <w:rPr>
          <w:rFonts w:ascii="Arial" w:hAnsi="Arial" w:cs="Arial"/>
        </w:rPr>
        <w:t>S</w:t>
      </w:r>
      <w:r w:rsidRPr="009F1AF9">
        <w:rPr>
          <w:rFonts w:ascii="Arial" w:hAnsi="Arial" w:cs="Arial"/>
        </w:rPr>
        <w:t xml:space="preserve">tanding </w:t>
      </w:r>
      <w:r w:rsidR="00D06975" w:rsidRPr="009F1AF9">
        <w:rPr>
          <w:rFonts w:ascii="Arial" w:hAnsi="Arial" w:cs="Arial"/>
        </w:rPr>
        <w:t>O</w:t>
      </w:r>
      <w:r w:rsidRPr="009F1AF9">
        <w:rPr>
          <w:rFonts w:ascii="Arial" w:hAnsi="Arial" w:cs="Arial"/>
        </w:rPr>
        <w:t>rders</w:t>
      </w:r>
      <w:r w:rsidR="00945A4F" w:rsidRPr="009F1AF9">
        <w:rPr>
          <w:rFonts w:ascii="Arial" w:hAnsi="Arial" w:cs="Arial"/>
        </w:rPr>
        <w:t>.</w:t>
      </w:r>
      <w:r w:rsidR="00B67977" w:rsidRPr="009F1AF9">
        <w:rPr>
          <w:rFonts w:ascii="Arial" w:hAnsi="Arial" w:cs="Arial"/>
        </w:rPr>
        <w:t xml:space="preserve"> </w:t>
      </w:r>
    </w:p>
    <w:p w14:paraId="4CC45FC6" w14:textId="46F404C2" w:rsidR="00093F2F" w:rsidRPr="009F1AF9" w:rsidRDefault="00093F2F" w:rsidP="009F1AF9">
      <w:pPr>
        <w:pStyle w:val="ListParagraph"/>
        <w:numPr>
          <w:ilvl w:val="1"/>
          <w:numId w:val="21"/>
        </w:numPr>
        <w:spacing w:after="120"/>
        <w:contextualSpacing w:val="0"/>
        <w:rPr>
          <w:rFonts w:ascii="Arial" w:hAnsi="Arial" w:cs="Arial"/>
        </w:rPr>
      </w:pPr>
      <w:r w:rsidRPr="009F1AF9">
        <w:rPr>
          <w:rFonts w:ascii="Arial" w:hAnsi="Arial" w:cs="Arial"/>
        </w:rPr>
        <w:t xml:space="preserve">Councillors are expected to follow these </w:t>
      </w:r>
      <w:r w:rsidR="00D06975" w:rsidRPr="009F1AF9">
        <w:rPr>
          <w:rFonts w:ascii="Arial" w:hAnsi="Arial" w:cs="Arial"/>
        </w:rPr>
        <w:t>r</w:t>
      </w:r>
      <w:r w:rsidRPr="009F1AF9">
        <w:rPr>
          <w:rFonts w:ascii="Arial" w:hAnsi="Arial" w:cs="Arial"/>
        </w:rPr>
        <w:t xml:space="preserve">egulations and not to entice employees to breach them. Failure to follow these </w:t>
      </w:r>
      <w:r w:rsidR="00D06975" w:rsidRPr="009F1AF9">
        <w:rPr>
          <w:rFonts w:ascii="Arial" w:hAnsi="Arial" w:cs="Arial"/>
        </w:rPr>
        <w:t>r</w:t>
      </w:r>
      <w:r w:rsidRPr="009F1AF9">
        <w:rPr>
          <w:rFonts w:ascii="Arial" w:hAnsi="Arial" w:cs="Arial"/>
        </w:rPr>
        <w:t>egulations brings the office of councillor into disrepute.</w:t>
      </w:r>
    </w:p>
    <w:p w14:paraId="249AFF41" w14:textId="1A67547B" w:rsidR="00093F2F" w:rsidRPr="009F1AF9" w:rsidRDefault="00093F2F" w:rsidP="009F1AF9">
      <w:pPr>
        <w:pStyle w:val="ListParagraph"/>
        <w:numPr>
          <w:ilvl w:val="1"/>
          <w:numId w:val="21"/>
        </w:numPr>
        <w:spacing w:after="120"/>
        <w:contextualSpacing w:val="0"/>
        <w:rPr>
          <w:rFonts w:ascii="Arial" w:hAnsi="Arial" w:cs="Arial"/>
        </w:rPr>
      </w:pPr>
      <w:r w:rsidRPr="009F1AF9">
        <w:rPr>
          <w:rFonts w:ascii="Arial" w:hAnsi="Arial" w:cs="Arial"/>
        </w:rPr>
        <w:t xml:space="preserve">Wilful breach of these </w:t>
      </w:r>
      <w:r w:rsidR="00D06975" w:rsidRPr="009F1AF9">
        <w:rPr>
          <w:rFonts w:ascii="Arial" w:hAnsi="Arial" w:cs="Arial"/>
        </w:rPr>
        <w:t>r</w:t>
      </w:r>
      <w:r w:rsidRPr="009F1AF9">
        <w:rPr>
          <w:rFonts w:ascii="Arial" w:hAnsi="Arial" w:cs="Arial"/>
        </w:rPr>
        <w:t>egulations by an employee may result in disciplinary proceedings.</w:t>
      </w:r>
    </w:p>
    <w:p w14:paraId="6D26BD84" w14:textId="790FF531" w:rsidR="00F82A70" w:rsidRPr="009F1AF9" w:rsidRDefault="00F82A70" w:rsidP="009F1AF9">
      <w:pPr>
        <w:pStyle w:val="ListParagraph"/>
        <w:numPr>
          <w:ilvl w:val="1"/>
          <w:numId w:val="21"/>
        </w:numPr>
        <w:spacing w:after="120"/>
        <w:contextualSpacing w:val="0"/>
        <w:rPr>
          <w:rFonts w:ascii="Arial" w:hAnsi="Arial" w:cs="Arial"/>
        </w:rPr>
      </w:pPr>
      <w:r w:rsidRPr="009F1AF9">
        <w:rPr>
          <w:rFonts w:ascii="Arial" w:hAnsi="Arial" w:cs="Arial"/>
        </w:rPr>
        <w:t>In these Financial Regulations:</w:t>
      </w:r>
    </w:p>
    <w:p w14:paraId="127F5A13" w14:textId="77777777" w:rsidR="0001078D" w:rsidRPr="009F1AF9" w:rsidRDefault="00F82A70" w:rsidP="009F1AF9">
      <w:pPr>
        <w:pStyle w:val="ListParagraph"/>
        <w:numPr>
          <w:ilvl w:val="0"/>
          <w:numId w:val="49"/>
        </w:numPr>
        <w:spacing w:after="120"/>
        <w:ind w:left="1276" w:hanging="283"/>
        <w:rPr>
          <w:rFonts w:ascii="Arial" w:hAnsi="Arial" w:cs="Arial"/>
        </w:rPr>
      </w:pPr>
      <w:r w:rsidRPr="009F1AF9">
        <w:rPr>
          <w:rFonts w:ascii="Arial" w:hAnsi="Arial" w:cs="Arial"/>
        </w:rPr>
        <w:t xml:space="preserve">‘Accounts and Audit Regulations’ means the regulations issued under Sections 32, 43(2) and 46 of the Local Audit and Accountability Act 2014, or any superseding legislation, and then in force, unless otherwise specified. </w:t>
      </w:r>
    </w:p>
    <w:p w14:paraId="37BAF535" w14:textId="636E7BE4" w:rsidR="0001078D" w:rsidRPr="009F1AF9" w:rsidRDefault="0001078D" w:rsidP="009F1AF9">
      <w:pPr>
        <w:pStyle w:val="ListParagraph"/>
        <w:numPr>
          <w:ilvl w:val="0"/>
          <w:numId w:val="49"/>
        </w:numPr>
        <w:spacing w:after="120"/>
        <w:ind w:left="1276" w:hanging="283"/>
        <w:rPr>
          <w:rFonts w:ascii="Arial" w:hAnsi="Arial" w:cs="Arial"/>
        </w:rPr>
      </w:pPr>
      <w:r w:rsidRPr="009F1AF9">
        <w:rPr>
          <w:rFonts w:ascii="Arial" w:hAnsi="Arial" w:cs="Arial"/>
        </w:rPr>
        <w:t>“</w:t>
      </w:r>
      <w:r w:rsidR="00860FC7" w:rsidRPr="009F1AF9">
        <w:rPr>
          <w:rFonts w:ascii="Arial" w:hAnsi="Arial" w:cs="Arial"/>
        </w:rPr>
        <w:t>A</w:t>
      </w:r>
      <w:r w:rsidRPr="009F1AF9">
        <w:rPr>
          <w:rFonts w:ascii="Arial" w:hAnsi="Arial" w:cs="Arial"/>
        </w:rPr>
        <w:t>pprove” refers to an online action, allowing an electronic transaction to take place.</w:t>
      </w:r>
    </w:p>
    <w:p w14:paraId="7E122882" w14:textId="5E632D27" w:rsidR="0001078D" w:rsidRPr="009F1AF9" w:rsidRDefault="0001078D" w:rsidP="009F1AF9">
      <w:pPr>
        <w:pStyle w:val="ListParagraph"/>
        <w:numPr>
          <w:ilvl w:val="0"/>
          <w:numId w:val="49"/>
        </w:numPr>
        <w:spacing w:after="120"/>
        <w:ind w:left="1276" w:hanging="283"/>
        <w:rPr>
          <w:rFonts w:ascii="Arial" w:hAnsi="Arial" w:cs="Arial"/>
        </w:rPr>
      </w:pPr>
      <w:r w:rsidRPr="009F1AF9">
        <w:rPr>
          <w:rFonts w:ascii="Arial" w:hAnsi="Arial" w:cs="Arial"/>
        </w:rPr>
        <w:t>“</w:t>
      </w:r>
      <w:r w:rsidR="00860FC7" w:rsidRPr="009F1AF9">
        <w:rPr>
          <w:rFonts w:ascii="Arial" w:hAnsi="Arial" w:cs="Arial"/>
        </w:rPr>
        <w:t>A</w:t>
      </w:r>
      <w:r w:rsidRPr="009F1AF9">
        <w:rPr>
          <w:rFonts w:ascii="Arial" w:hAnsi="Arial" w:cs="Arial"/>
        </w:rPr>
        <w:t>uthorise” refers to a decision by the council, or a committee or an officer, to allow something to happen.</w:t>
      </w:r>
    </w:p>
    <w:p w14:paraId="58CAC413" w14:textId="77777777" w:rsidR="004E0329" w:rsidRPr="009F1AF9" w:rsidRDefault="00F82A70" w:rsidP="009F1AF9">
      <w:pPr>
        <w:pStyle w:val="ListParagraph"/>
        <w:numPr>
          <w:ilvl w:val="0"/>
          <w:numId w:val="49"/>
        </w:numPr>
        <w:spacing w:after="120"/>
        <w:ind w:left="1276" w:hanging="283"/>
        <w:rPr>
          <w:rFonts w:ascii="Arial" w:hAnsi="Arial" w:cs="Arial"/>
        </w:rPr>
      </w:pPr>
      <w:r w:rsidRPr="009F1AF9">
        <w:rPr>
          <w:rFonts w:ascii="Arial" w:hAnsi="Arial" w:cs="Arial"/>
        </w:rPr>
        <w:t xml:space="preserve">‘Proper practices’ means those set out in </w:t>
      </w:r>
      <w:r w:rsidRPr="009F1AF9">
        <w:rPr>
          <w:rFonts w:ascii="Arial" w:hAnsi="Arial" w:cs="Arial"/>
          <w:i/>
        </w:rPr>
        <w:t>The Practitioners’ Guide</w:t>
      </w:r>
      <w:r w:rsidRPr="009F1AF9">
        <w:rPr>
          <w:rFonts w:ascii="Arial" w:hAnsi="Arial" w:cs="Arial"/>
        </w:rPr>
        <w:t xml:space="preserve"> </w:t>
      </w:r>
    </w:p>
    <w:p w14:paraId="11AD7822" w14:textId="66B95497" w:rsidR="00F82A70" w:rsidRPr="009F1AF9" w:rsidRDefault="004E0329" w:rsidP="009F1AF9">
      <w:pPr>
        <w:pStyle w:val="ListParagraph"/>
        <w:numPr>
          <w:ilvl w:val="0"/>
          <w:numId w:val="49"/>
        </w:numPr>
        <w:spacing w:after="120"/>
        <w:ind w:left="1276" w:hanging="283"/>
        <w:rPr>
          <w:rFonts w:ascii="Arial" w:hAnsi="Arial" w:cs="Arial"/>
        </w:rPr>
      </w:pPr>
      <w:r w:rsidRPr="009F1AF9">
        <w:rPr>
          <w:rFonts w:ascii="Arial" w:hAnsi="Arial" w:cs="Arial"/>
          <w:i/>
        </w:rPr>
        <w:t>Practitioners’ Guide</w:t>
      </w:r>
      <w:r w:rsidRPr="009F1AF9">
        <w:rPr>
          <w:rFonts w:ascii="Arial" w:hAnsi="Arial" w:cs="Arial"/>
        </w:rPr>
        <w:t xml:space="preserve"> </w:t>
      </w:r>
      <w:r w:rsidR="004F4E16" w:rsidRPr="009F1AF9">
        <w:rPr>
          <w:rFonts w:ascii="Arial" w:hAnsi="Arial" w:cs="Arial"/>
        </w:rPr>
        <w:t>refers to</w:t>
      </w:r>
      <w:r w:rsidRPr="009F1AF9">
        <w:rPr>
          <w:rFonts w:ascii="Arial" w:hAnsi="Arial" w:cs="Arial"/>
        </w:rPr>
        <w:t xml:space="preserve"> </w:t>
      </w:r>
      <w:r w:rsidR="00451E05" w:rsidRPr="009F1AF9">
        <w:rPr>
          <w:rFonts w:ascii="Arial" w:hAnsi="Arial" w:cs="Arial"/>
        </w:rPr>
        <w:t xml:space="preserve">the guide </w:t>
      </w:r>
      <w:r w:rsidR="00F82A70" w:rsidRPr="009F1AF9">
        <w:rPr>
          <w:rFonts w:ascii="Arial" w:hAnsi="Arial" w:cs="Arial"/>
        </w:rPr>
        <w:t>issued by the Joint Panel on Accountability and Governance</w:t>
      </w:r>
      <w:r w:rsidR="00F82A70" w:rsidRPr="009F1AF9" w:rsidDel="00660DC8">
        <w:rPr>
          <w:rFonts w:ascii="Arial" w:hAnsi="Arial" w:cs="Arial"/>
        </w:rPr>
        <w:t xml:space="preserve"> </w:t>
      </w:r>
      <w:r w:rsidR="00F82A70" w:rsidRPr="009F1AF9">
        <w:rPr>
          <w:rFonts w:ascii="Arial" w:hAnsi="Arial" w:cs="Arial"/>
        </w:rPr>
        <w:t>(JPAG)</w:t>
      </w:r>
      <w:r w:rsidR="00324A25" w:rsidRPr="009F1AF9">
        <w:rPr>
          <w:rFonts w:ascii="Arial" w:hAnsi="Arial" w:cs="Arial"/>
        </w:rPr>
        <w:t xml:space="preserve"> and</w:t>
      </w:r>
      <w:r w:rsidR="009440BE" w:rsidRPr="009F1AF9">
        <w:rPr>
          <w:rFonts w:ascii="Arial" w:hAnsi="Arial" w:cs="Arial"/>
        </w:rPr>
        <w:t xml:space="preserve"> published by</w:t>
      </w:r>
      <w:r w:rsidR="00F82A70" w:rsidRPr="009F1AF9">
        <w:rPr>
          <w:rFonts w:ascii="Arial" w:hAnsi="Arial" w:cs="Arial"/>
        </w:rPr>
        <w:t xml:space="preserve"> NALC</w:t>
      </w:r>
      <w:r w:rsidR="00FE4081" w:rsidRPr="009F1AF9">
        <w:rPr>
          <w:rFonts w:ascii="Arial" w:hAnsi="Arial" w:cs="Arial"/>
        </w:rPr>
        <w:t xml:space="preserve"> in England</w:t>
      </w:r>
      <w:r w:rsidR="009440BE" w:rsidRPr="009F1AF9">
        <w:rPr>
          <w:rFonts w:ascii="Arial" w:hAnsi="Arial" w:cs="Arial"/>
        </w:rPr>
        <w:t xml:space="preserve"> </w:t>
      </w:r>
      <w:r w:rsidR="00FE4081" w:rsidRPr="009F1AF9">
        <w:rPr>
          <w:rFonts w:ascii="Arial" w:hAnsi="Arial" w:cs="Arial"/>
        </w:rPr>
        <w:t xml:space="preserve">or </w:t>
      </w:r>
      <w:r w:rsidR="007A53CD" w:rsidRPr="009F1AF9">
        <w:rPr>
          <w:rFonts w:ascii="Arial" w:hAnsi="Arial" w:cs="Arial"/>
        </w:rPr>
        <w:t xml:space="preserve">Governance and Accountability for Local Councils in Wales </w:t>
      </w:r>
      <w:r w:rsidR="00E6224B" w:rsidRPr="009F1AF9">
        <w:rPr>
          <w:rFonts w:ascii="Arial" w:hAnsi="Arial" w:cs="Arial"/>
        </w:rPr>
        <w:t>– A Practitioners Guide</w:t>
      </w:r>
      <w:r w:rsidR="00451E05" w:rsidRPr="009F1AF9">
        <w:rPr>
          <w:rFonts w:ascii="Arial" w:hAnsi="Arial" w:cs="Arial"/>
        </w:rPr>
        <w:t xml:space="preserve"> jointly published by One Voice </w:t>
      </w:r>
      <w:r w:rsidR="00F82A70" w:rsidRPr="009F1AF9">
        <w:rPr>
          <w:rFonts w:ascii="Arial" w:hAnsi="Arial" w:cs="Arial"/>
        </w:rPr>
        <w:t>Wales</w:t>
      </w:r>
      <w:r w:rsidR="00451E05" w:rsidRPr="009F1AF9">
        <w:rPr>
          <w:rFonts w:ascii="Arial" w:hAnsi="Arial" w:cs="Arial"/>
        </w:rPr>
        <w:t xml:space="preserve"> and the Society of Local Council Clerks</w:t>
      </w:r>
      <w:r w:rsidR="00FE4081" w:rsidRPr="009F1AF9">
        <w:rPr>
          <w:rFonts w:ascii="Arial" w:hAnsi="Arial" w:cs="Arial"/>
        </w:rPr>
        <w:t xml:space="preserve"> in Wales.</w:t>
      </w:r>
    </w:p>
    <w:p w14:paraId="1EE986B8" w14:textId="20328831" w:rsidR="00F82A70" w:rsidRPr="009F1AF9" w:rsidRDefault="00B67977" w:rsidP="009F1AF9">
      <w:pPr>
        <w:pStyle w:val="ListParagraph"/>
        <w:numPr>
          <w:ilvl w:val="0"/>
          <w:numId w:val="49"/>
        </w:numPr>
        <w:spacing w:after="120"/>
        <w:ind w:left="1276" w:hanging="283"/>
        <w:rPr>
          <w:rFonts w:ascii="Arial" w:hAnsi="Arial" w:cs="Arial"/>
        </w:rPr>
      </w:pPr>
      <w:r w:rsidRPr="009F1AF9">
        <w:rPr>
          <w:rFonts w:ascii="Arial" w:hAnsi="Arial" w:cs="Arial"/>
        </w:rPr>
        <w:t>‘</w:t>
      </w:r>
      <w:r w:rsidR="00860FC7" w:rsidRPr="009F1AF9">
        <w:rPr>
          <w:rFonts w:ascii="Arial" w:hAnsi="Arial" w:cs="Arial"/>
        </w:rPr>
        <w:t>M</w:t>
      </w:r>
      <w:r w:rsidRPr="009F1AF9">
        <w:rPr>
          <w:rFonts w:ascii="Arial" w:hAnsi="Arial" w:cs="Arial"/>
        </w:rPr>
        <w:t>ust’</w:t>
      </w:r>
      <w:r w:rsidR="00091DB1" w:rsidRPr="009F1AF9">
        <w:rPr>
          <w:rFonts w:ascii="Arial" w:hAnsi="Arial" w:cs="Arial"/>
        </w:rPr>
        <w:t xml:space="preserve"> </w:t>
      </w:r>
      <w:r w:rsidR="006704CE" w:rsidRPr="009F1AF9">
        <w:rPr>
          <w:rFonts w:ascii="Arial" w:hAnsi="Arial" w:cs="Arial"/>
        </w:rPr>
        <w:t xml:space="preserve">and </w:t>
      </w:r>
      <w:r w:rsidR="006704CE" w:rsidRPr="009F1AF9">
        <w:rPr>
          <w:rFonts w:ascii="Arial" w:hAnsi="Arial" w:cs="Arial"/>
          <w:b/>
          <w:bCs/>
        </w:rPr>
        <w:t>bold text</w:t>
      </w:r>
      <w:r w:rsidR="006704CE" w:rsidRPr="009F1AF9">
        <w:rPr>
          <w:rFonts w:ascii="Arial" w:hAnsi="Arial" w:cs="Arial"/>
        </w:rPr>
        <w:t xml:space="preserve"> </w:t>
      </w:r>
      <w:r w:rsidR="00091DB1" w:rsidRPr="009F1AF9">
        <w:rPr>
          <w:rFonts w:ascii="Arial" w:hAnsi="Arial" w:cs="Arial"/>
        </w:rPr>
        <w:t>refer to a</w:t>
      </w:r>
      <w:r w:rsidRPr="009F1AF9">
        <w:rPr>
          <w:rFonts w:ascii="Arial" w:hAnsi="Arial" w:cs="Arial"/>
        </w:rPr>
        <w:t xml:space="preserve"> </w:t>
      </w:r>
      <w:r w:rsidR="00091DB1" w:rsidRPr="009F1AF9">
        <w:rPr>
          <w:rFonts w:ascii="Arial" w:hAnsi="Arial" w:cs="Arial"/>
        </w:rPr>
        <w:t xml:space="preserve">statutory obligation the council cannot change. </w:t>
      </w:r>
    </w:p>
    <w:p w14:paraId="65198A38" w14:textId="7B3863E4" w:rsidR="00F82A70" w:rsidRPr="009F1AF9" w:rsidRDefault="00F82A70" w:rsidP="009F1AF9">
      <w:pPr>
        <w:pStyle w:val="ListParagraph"/>
        <w:numPr>
          <w:ilvl w:val="0"/>
          <w:numId w:val="49"/>
        </w:numPr>
        <w:spacing w:after="120"/>
        <w:ind w:left="1276" w:hanging="283"/>
        <w:rPr>
          <w:rFonts w:ascii="Arial" w:hAnsi="Arial" w:cs="Arial"/>
        </w:rPr>
      </w:pPr>
      <w:r w:rsidRPr="009F1AF9">
        <w:rPr>
          <w:rFonts w:ascii="Arial" w:hAnsi="Arial" w:cs="Arial"/>
        </w:rPr>
        <w:t>‘</w:t>
      </w:r>
      <w:r w:rsidR="00860FC7" w:rsidRPr="009F1AF9">
        <w:rPr>
          <w:rFonts w:ascii="Arial" w:hAnsi="Arial" w:cs="Arial"/>
        </w:rPr>
        <w:t>S</w:t>
      </w:r>
      <w:r w:rsidRPr="009F1AF9">
        <w:rPr>
          <w:rFonts w:ascii="Arial" w:hAnsi="Arial" w:cs="Arial"/>
        </w:rPr>
        <w:t>hall’</w:t>
      </w:r>
      <w:r w:rsidR="004A26F7" w:rsidRPr="009F1AF9">
        <w:rPr>
          <w:rFonts w:ascii="Arial" w:hAnsi="Arial" w:cs="Arial"/>
        </w:rPr>
        <w:t xml:space="preserve"> </w:t>
      </w:r>
      <w:r w:rsidR="001A711F" w:rsidRPr="009F1AF9">
        <w:rPr>
          <w:rFonts w:ascii="Arial" w:hAnsi="Arial" w:cs="Arial"/>
        </w:rPr>
        <w:t>refers to</w:t>
      </w:r>
      <w:r w:rsidR="00445980" w:rsidRPr="009F1AF9">
        <w:rPr>
          <w:rFonts w:ascii="Arial" w:hAnsi="Arial" w:cs="Arial"/>
        </w:rPr>
        <w:t xml:space="preserve"> a non-statutory instruction </w:t>
      </w:r>
      <w:r w:rsidR="001A711F" w:rsidRPr="009F1AF9">
        <w:rPr>
          <w:rFonts w:ascii="Arial" w:hAnsi="Arial" w:cs="Arial"/>
        </w:rPr>
        <w:t>by the council to its members and staff.</w:t>
      </w:r>
    </w:p>
    <w:p w14:paraId="642B0E56" w14:textId="02DA241E" w:rsidR="009E68C5" w:rsidRPr="009F1AF9" w:rsidRDefault="009E68C5" w:rsidP="009F1AF9">
      <w:pPr>
        <w:pStyle w:val="ListParagraph"/>
        <w:spacing w:after="120"/>
        <w:ind w:left="1276"/>
        <w:rPr>
          <w:rFonts w:ascii="Arial" w:hAnsi="Arial" w:cs="Arial"/>
        </w:rPr>
      </w:pPr>
    </w:p>
    <w:p w14:paraId="0B89DE9B" w14:textId="320256B1" w:rsidR="00292C38" w:rsidRPr="009F1AF9" w:rsidRDefault="00292C38"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Responsible Financial Officer (RFO) holds a statutory office, appointed by the council. [The Clerk has been appointed as </w:t>
      </w:r>
      <w:proofErr w:type="gramStart"/>
      <w:r w:rsidRPr="009F1AF9">
        <w:rPr>
          <w:rFonts w:ascii="Arial" w:hAnsi="Arial" w:cs="Arial"/>
        </w:rPr>
        <w:t>RFO</w:t>
      </w:r>
      <w:proofErr w:type="gramEnd"/>
      <w:r w:rsidRPr="009F1AF9">
        <w:rPr>
          <w:rFonts w:ascii="Arial" w:hAnsi="Arial" w:cs="Arial"/>
        </w:rPr>
        <w:t xml:space="preserve"> and these regulations apply accordingly.]</w:t>
      </w:r>
      <w:r w:rsidR="00D8566E" w:rsidRPr="009F1AF9">
        <w:rPr>
          <w:rFonts w:ascii="Arial" w:hAnsi="Arial" w:cs="Arial"/>
        </w:rPr>
        <w:t xml:space="preserve">  The </w:t>
      </w:r>
      <w:proofErr w:type="gramStart"/>
      <w:r w:rsidR="00D8566E" w:rsidRPr="009F1AF9">
        <w:rPr>
          <w:rFonts w:ascii="Arial" w:hAnsi="Arial" w:cs="Arial"/>
        </w:rPr>
        <w:t>RFO;</w:t>
      </w:r>
      <w:proofErr w:type="gramEnd"/>
    </w:p>
    <w:p w14:paraId="48FDFB80" w14:textId="77777777" w:rsidR="00292C38" w:rsidRPr="009F1AF9" w:rsidRDefault="00292C38"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 xml:space="preserve">acts under the policy direction of the </w:t>
      </w:r>
      <w:proofErr w:type="gramStart"/>
      <w:r w:rsidRPr="009F1AF9">
        <w:rPr>
          <w:rFonts w:ascii="Arial" w:hAnsi="Arial" w:cs="Arial"/>
        </w:rPr>
        <w:t>council;</w:t>
      </w:r>
      <w:proofErr w:type="gramEnd"/>
    </w:p>
    <w:p w14:paraId="52A626DB" w14:textId="0920A989" w:rsidR="00292C38" w:rsidRPr="009F1AF9" w:rsidRDefault="00292C38"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 xml:space="preserve">administers the council's financial affairs in accordance with all </w:t>
      </w:r>
      <w:r w:rsidR="00D06975" w:rsidRPr="009F1AF9">
        <w:rPr>
          <w:rFonts w:ascii="Arial" w:hAnsi="Arial" w:cs="Arial"/>
        </w:rPr>
        <w:t>A</w:t>
      </w:r>
      <w:r w:rsidRPr="009F1AF9">
        <w:rPr>
          <w:rFonts w:ascii="Arial" w:hAnsi="Arial" w:cs="Arial"/>
        </w:rPr>
        <w:t xml:space="preserve">cts, Regulations and proper </w:t>
      </w:r>
      <w:proofErr w:type="gramStart"/>
      <w:r w:rsidRPr="009F1AF9">
        <w:rPr>
          <w:rFonts w:ascii="Arial" w:hAnsi="Arial" w:cs="Arial"/>
        </w:rPr>
        <w:t>practices;</w:t>
      </w:r>
      <w:proofErr w:type="gramEnd"/>
    </w:p>
    <w:p w14:paraId="4B2D72BB" w14:textId="77777777" w:rsidR="00292C38" w:rsidRPr="009F1AF9" w:rsidRDefault="00292C38"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 xml:space="preserve">determines on behalf of the council its accounting records and control </w:t>
      </w:r>
      <w:proofErr w:type="gramStart"/>
      <w:r w:rsidRPr="009F1AF9">
        <w:rPr>
          <w:rFonts w:ascii="Arial" w:hAnsi="Arial" w:cs="Arial"/>
        </w:rPr>
        <w:t>systems;</w:t>
      </w:r>
      <w:proofErr w:type="gramEnd"/>
    </w:p>
    <w:p w14:paraId="29973B3D" w14:textId="77777777" w:rsidR="00292C38" w:rsidRPr="009F1AF9" w:rsidRDefault="00292C38"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 xml:space="preserve">ensures the accounting control systems are </w:t>
      </w:r>
      <w:proofErr w:type="gramStart"/>
      <w:r w:rsidRPr="009F1AF9">
        <w:rPr>
          <w:rFonts w:ascii="Arial" w:hAnsi="Arial" w:cs="Arial"/>
        </w:rPr>
        <w:t>observed;</w:t>
      </w:r>
      <w:proofErr w:type="gramEnd"/>
    </w:p>
    <w:p w14:paraId="29C85BB1" w14:textId="0B24F18A" w:rsidR="00292C38" w:rsidRPr="009F1AF9" w:rsidRDefault="00DC41AA"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 xml:space="preserve">ensures </w:t>
      </w:r>
      <w:r w:rsidR="00292C38" w:rsidRPr="009F1AF9">
        <w:rPr>
          <w:rFonts w:ascii="Arial" w:hAnsi="Arial" w:cs="Arial"/>
        </w:rPr>
        <w:t xml:space="preserve">the accounting records </w:t>
      </w:r>
      <w:r w:rsidRPr="009F1AF9">
        <w:rPr>
          <w:rFonts w:ascii="Arial" w:hAnsi="Arial" w:cs="Arial"/>
        </w:rPr>
        <w:t xml:space="preserve">are kept </w:t>
      </w:r>
      <w:r w:rsidR="00292C38" w:rsidRPr="009F1AF9">
        <w:rPr>
          <w:rFonts w:ascii="Arial" w:hAnsi="Arial" w:cs="Arial"/>
        </w:rPr>
        <w:t xml:space="preserve">up to </w:t>
      </w:r>
      <w:proofErr w:type="gramStart"/>
      <w:r w:rsidR="00292C38" w:rsidRPr="009F1AF9">
        <w:rPr>
          <w:rFonts w:ascii="Arial" w:hAnsi="Arial" w:cs="Arial"/>
        </w:rPr>
        <w:t>date;</w:t>
      </w:r>
      <w:proofErr w:type="gramEnd"/>
    </w:p>
    <w:p w14:paraId="0672688D" w14:textId="42A1BC7C" w:rsidR="00292C38" w:rsidRPr="009F1AF9" w:rsidRDefault="00113DA1"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seeks</w:t>
      </w:r>
      <w:r w:rsidR="00292C38" w:rsidRPr="009F1AF9">
        <w:rPr>
          <w:rFonts w:ascii="Arial" w:hAnsi="Arial" w:cs="Arial"/>
        </w:rPr>
        <w:t xml:space="preserve"> economy, efficiency and effectiveness in the use of </w:t>
      </w:r>
      <w:r w:rsidRPr="009F1AF9">
        <w:rPr>
          <w:rFonts w:ascii="Arial" w:hAnsi="Arial" w:cs="Arial"/>
        </w:rPr>
        <w:t>council</w:t>
      </w:r>
      <w:r w:rsidR="00292C38" w:rsidRPr="009F1AF9">
        <w:rPr>
          <w:rFonts w:ascii="Arial" w:hAnsi="Arial" w:cs="Arial"/>
        </w:rPr>
        <w:t xml:space="preserve"> resources; and</w:t>
      </w:r>
    </w:p>
    <w:p w14:paraId="6E219521" w14:textId="77777777" w:rsidR="00292C38" w:rsidRPr="009F1AF9" w:rsidRDefault="00292C38"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produces financial management information as required by the council.</w:t>
      </w:r>
    </w:p>
    <w:p w14:paraId="6ED37B0B" w14:textId="77777777" w:rsidR="007C1480" w:rsidRPr="009F1AF9" w:rsidRDefault="007C1480" w:rsidP="009F1AF9">
      <w:pPr>
        <w:pStyle w:val="ListParagraph"/>
        <w:numPr>
          <w:ilvl w:val="1"/>
          <w:numId w:val="21"/>
        </w:numPr>
        <w:spacing w:after="120"/>
        <w:contextualSpacing w:val="0"/>
        <w:rPr>
          <w:rFonts w:ascii="Arial" w:hAnsi="Arial" w:cs="Arial"/>
          <w:b/>
          <w:bCs/>
        </w:rPr>
      </w:pPr>
      <w:r w:rsidRPr="009F1AF9">
        <w:rPr>
          <w:rFonts w:ascii="Arial" w:hAnsi="Arial" w:cs="Arial"/>
          <w:b/>
          <w:bCs/>
        </w:rPr>
        <w:t>The council must not delegate any decision regarding:</w:t>
      </w:r>
    </w:p>
    <w:p w14:paraId="42244E9B" w14:textId="77777777"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setting the final budget or the precept (council tax requirement</w:t>
      </w:r>
      <w:proofErr w:type="gramStart"/>
      <w:r w:rsidRPr="009F1AF9">
        <w:rPr>
          <w:rFonts w:ascii="Arial" w:hAnsi="Arial" w:cs="Arial"/>
          <w:b/>
          <w:bCs/>
        </w:rPr>
        <w:t>);</w:t>
      </w:r>
      <w:proofErr w:type="gramEnd"/>
    </w:p>
    <w:p w14:paraId="556DFF8F" w14:textId="745CAF69"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the outcome of a review of the effectiveness of its internal controls</w:t>
      </w:r>
    </w:p>
    <w:p w14:paraId="05E862A9" w14:textId="77777777"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 xml:space="preserve">approving accounting </w:t>
      </w:r>
      <w:proofErr w:type="gramStart"/>
      <w:r w:rsidRPr="009F1AF9">
        <w:rPr>
          <w:rFonts w:ascii="Arial" w:hAnsi="Arial" w:cs="Arial"/>
          <w:b/>
          <w:bCs/>
        </w:rPr>
        <w:t>statements;</w:t>
      </w:r>
      <w:proofErr w:type="gramEnd"/>
    </w:p>
    <w:p w14:paraId="3F1D9269" w14:textId="77777777"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 xml:space="preserve">approving an annual governance </w:t>
      </w:r>
      <w:proofErr w:type="gramStart"/>
      <w:r w:rsidRPr="009F1AF9">
        <w:rPr>
          <w:rFonts w:ascii="Arial" w:hAnsi="Arial" w:cs="Arial"/>
          <w:b/>
          <w:bCs/>
        </w:rPr>
        <w:t>statement;</w:t>
      </w:r>
      <w:proofErr w:type="gramEnd"/>
    </w:p>
    <w:p w14:paraId="6C8695A4" w14:textId="77777777" w:rsidR="007C1480" w:rsidRPr="009F1AF9" w:rsidRDefault="007C1480" w:rsidP="009F1AF9">
      <w:pPr>
        <w:pStyle w:val="ListParagraph"/>
        <w:numPr>
          <w:ilvl w:val="0"/>
          <w:numId w:val="27"/>
        </w:numPr>
        <w:spacing w:after="120"/>
        <w:ind w:left="1276" w:hanging="283"/>
        <w:contextualSpacing w:val="0"/>
        <w:rPr>
          <w:rFonts w:ascii="Arial" w:hAnsi="Arial" w:cs="Arial"/>
          <w:b/>
          <w:bCs/>
        </w:rPr>
      </w:pPr>
      <w:proofErr w:type="gramStart"/>
      <w:r w:rsidRPr="009F1AF9">
        <w:rPr>
          <w:rFonts w:ascii="Arial" w:hAnsi="Arial" w:cs="Arial"/>
          <w:b/>
          <w:bCs/>
        </w:rPr>
        <w:t>borrowing;</w:t>
      </w:r>
      <w:proofErr w:type="gramEnd"/>
    </w:p>
    <w:p w14:paraId="46B420D2" w14:textId="77777777"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declaring eligibility for the General Power of Competence; and</w:t>
      </w:r>
    </w:p>
    <w:p w14:paraId="075BFF8C" w14:textId="77777777"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 xml:space="preserve">addressing recommendations from the internal or external auditors </w:t>
      </w:r>
    </w:p>
    <w:p w14:paraId="6F674D83" w14:textId="08F40291" w:rsidR="007C1480" w:rsidRPr="009F1AF9" w:rsidRDefault="007C1480" w:rsidP="009F1AF9">
      <w:pPr>
        <w:pStyle w:val="ListParagraph"/>
        <w:numPr>
          <w:ilvl w:val="1"/>
          <w:numId w:val="21"/>
        </w:numPr>
        <w:spacing w:after="120"/>
        <w:contextualSpacing w:val="0"/>
        <w:rPr>
          <w:rFonts w:ascii="Arial" w:hAnsi="Arial" w:cs="Arial"/>
        </w:rPr>
      </w:pPr>
      <w:r w:rsidRPr="009F1AF9">
        <w:rPr>
          <w:rFonts w:ascii="Arial" w:hAnsi="Arial" w:cs="Arial"/>
        </w:rPr>
        <w:t xml:space="preserve">In addition, the council </w:t>
      </w:r>
      <w:r w:rsidR="007F2899" w:rsidRPr="009F1AF9">
        <w:rPr>
          <w:rFonts w:ascii="Arial" w:hAnsi="Arial" w:cs="Arial"/>
        </w:rPr>
        <w:t>shall</w:t>
      </w:r>
      <w:r w:rsidRPr="009F1AF9">
        <w:rPr>
          <w:rFonts w:ascii="Arial" w:hAnsi="Arial" w:cs="Arial"/>
        </w:rPr>
        <w:t>:</w:t>
      </w:r>
    </w:p>
    <w:p w14:paraId="69158882" w14:textId="7302472F" w:rsidR="007C1480" w:rsidRPr="009F1AF9" w:rsidRDefault="007C1480" w:rsidP="009F1AF9">
      <w:pPr>
        <w:pStyle w:val="ListParagraph"/>
        <w:numPr>
          <w:ilvl w:val="0"/>
          <w:numId w:val="28"/>
        </w:numPr>
        <w:spacing w:after="120"/>
        <w:ind w:left="1276" w:hanging="283"/>
        <w:contextualSpacing w:val="0"/>
        <w:rPr>
          <w:rFonts w:ascii="Arial" w:hAnsi="Arial" w:cs="Arial"/>
        </w:rPr>
      </w:pPr>
      <w:r w:rsidRPr="009F1AF9">
        <w:rPr>
          <w:rFonts w:ascii="Arial" w:hAnsi="Arial" w:cs="Arial"/>
        </w:rPr>
        <w:t>determine and regular</w:t>
      </w:r>
      <w:r w:rsidR="00EC6445" w:rsidRPr="009F1AF9">
        <w:rPr>
          <w:rFonts w:ascii="Arial" w:hAnsi="Arial" w:cs="Arial"/>
        </w:rPr>
        <w:t>ly</w:t>
      </w:r>
      <w:r w:rsidRPr="009F1AF9">
        <w:rPr>
          <w:rFonts w:ascii="Arial" w:hAnsi="Arial" w:cs="Arial"/>
        </w:rPr>
        <w:t xml:space="preserve"> review the bank mandate for all council bank </w:t>
      </w:r>
      <w:proofErr w:type="gramStart"/>
      <w:r w:rsidRPr="009F1AF9">
        <w:rPr>
          <w:rFonts w:ascii="Arial" w:hAnsi="Arial" w:cs="Arial"/>
        </w:rPr>
        <w:t>accounts;</w:t>
      </w:r>
      <w:proofErr w:type="gramEnd"/>
    </w:p>
    <w:p w14:paraId="7A22CF0C" w14:textId="518E1911" w:rsidR="007C1480" w:rsidRPr="009F1AF9" w:rsidRDefault="007C1480" w:rsidP="009F1AF9">
      <w:pPr>
        <w:pStyle w:val="ListParagraph"/>
        <w:numPr>
          <w:ilvl w:val="0"/>
          <w:numId w:val="28"/>
        </w:numPr>
        <w:spacing w:after="120"/>
        <w:ind w:left="1276" w:hanging="283"/>
        <w:contextualSpacing w:val="0"/>
        <w:rPr>
          <w:rFonts w:ascii="Arial" w:hAnsi="Arial" w:cs="Arial"/>
        </w:rPr>
      </w:pPr>
      <w:r w:rsidRPr="009F1AF9">
        <w:rPr>
          <w:rFonts w:ascii="Arial" w:hAnsi="Arial" w:cs="Arial"/>
        </w:rPr>
        <w:t>a</w:t>
      </w:r>
      <w:r w:rsidR="00B80890" w:rsidRPr="009F1AF9">
        <w:rPr>
          <w:rFonts w:ascii="Arial" w:hAnsi="Arial" w:cs="Arial"/>
        </w:rPr>
        <w:t>uthorise</w:t>
      </w:r>
      <w:r w:rsidRPr="009F1AF9">
        <w:rPr>
          <w:rFonts w:ascii="Arial" w:hAnsi="Arial" w:cs="Arial"/>
        </w:rPr>
        <w:t xml:space="preserve"> any grant or single commitment </w:t>
      </w:r>
      <w:proofErr w:type="gramStart"/>
      <w:r w:rsidRPr="009F1AF9">
        <w:rPr>
          <w:rFonts w:ascii="Arial" w:hAnsi="Arial" w:cs="Arial"/>
        </w:rPr>
        <w:t>in excess of</w:t>
      </w:r>
      <w:proofErr w:type="gramEnd"/>
      <w:r w:rsidRPr="009F1AF9">
        <w:rPr>
          <w:rFonts w:ascii="Arial" w:hAnsi="Arial" w:cs="Arial"/>
        </w:rPr>
        <w:t xml:space="preserve"> [£5,000</w:t>
      </w:r>
      <w:proofErr w:type="gramStart"/>
      <w:r w:rsidRPr="009F1AF9">
        <w:rPr>
          <w:rFonts w:ascii="Arial" w:hAnsi="Arial" w:cs="Arial"/>
        </w:rPr>
        <w:t>];</w:t>
      </w:r>
      <w:proofErr w:type="gramEnd"/>
      <w:r w:rsidRPr="009F1AF9">
        <w:rPr>
          <w:rFonts w:ascii="Arial" w:hAnsi="Arial" w:cs="Arial"/>
        </w:rPr>
        <w:t xml:space="preserve"> </w:t>
      </w:r>
    </w:p>
    <w:p w14:paraId="2B9C5494" w14:textId="1E0D1102" w:rsidR="007C1480" w:rsidRPr="009F1AF9" w:rsidRDefault="007C1480" w:rsidP="009F1AF9">
      <w:pPr>
        <w:pStyle w:val="Heading1"/>
        <w:rPr>
          <w:rFonts w:ascii="Arial" w:hAnsi="Arial" w:cs="Arial"/>
        </w:rPr>
      </w:pPr>
      <w:bookmarkStart w:id="1" w:name="_Toc164937729"/>
      <w:bookmarkStart w:id="2" w:name="_Toc165194493"/>
      <w:bookmarkStart w:id="3" w:name="_Toc165238338"/>
      <w:bookmarkStart w:id="4" w:name="_Toc165238430"/>
      <w:bookmarkStart w:id="5" w:name="_Toc164937730"/>
      <w:bookmarkStart w:id="6" w:name="_Toc165194494"/>
      <w:bookmarkStart w:id="7" w:name="_Toc165238339"/>
      <w:bookmarkStart w:id="8" w:name="_Toc165238431"/>
      <w:bookmarkStart w:id="9" w:name="_Toc164937731"/>
      <w:bookmarkStart w:id="10" w:name="_Toc165194495"/>
      <w:bookmarkStart w:id="11" w:name="_Toc165238340"/>
      <w:bookmarkStart w:id="12" w:name="_Toc165238432"/>
      <w:bookmarkStart w:id="13" w:name="_Toc164937732"/>
      <w:bookmarkStart w:id="14" w:name="_Toc165194496"/>
      <w:bookmarkStart w:id="15" w:name="_Toc165238341"/>
      <w:bookmarkStart w:id="16" w:name="_Toc165238433"/>
      <w:bookmarkStart w:id="17" w:name="_Toc164937733"/>
      <w:bookmarkStart w:id="18" w:name="_Toc165194497"/>
      <w:bookmarkStart w:id="19" w:name="_Toc165238342"/>
      <w:bookmarkStart w:id="20" w:name="_Toc165238434"/>
      <w:bookmarkStart w:id="21" w:name="_Toc164937734"/>
      <w:bookmarkStart w:id="22" w:name="_Toc165194498"/>
      <w:bookmarkStart w:id="23" w:name="_Toc165238343"/>
      <w:bookmarkStart w:id="24" w:name="_Toc165238435"/>
      <w:bookmarkStart w:id="25" w:name="_Toc164937735"/>
      <w:bookmarkStart w:id="26" w:name="_Toc165194499"/>
      <w:bookmarkStart w:id="27" w:name="_Toc165238344"/>
      <w:bookmarkStart w:id="28" w:name="_Toc165238436"/>
      <w:bookmarkStart w:id="29" w:name="_Toc164937736"/>
      <w:bookmarkStart w:id="30" w:name="_Toc165194500"/>
      <w:bookmarkStart w:id="31" w:name="_Toc165238345"/>
      <w:bookmarkStart w:id="32" w:name="_Toc165238437"/>
      <w:bookmarkStart w:id="33" w:name="_Toc164937737"/>
      <w:bookmarkStart w:id="34" w:name="_Toc165194501"/>
      <w:bookmarkStart w:id="35" w:name="_Toc165238346"/>
      <w:bookmarkStart w:id="36" w:name="_Toc165238438"/>
      <w:bookmarkStart w:id="37" w:name="_Toc164937738"/>
      <w:bookmarkStart w:id="38" w:name="_Toc165194502"/>
      <w:bookmarkStart w:id="39" w:name="_Toc165238347"/>
      <w:bookmarkStart w:id="40" w:name="_Toc165238439"/>
      <w:bookmarkStart w:id="41" w:name="_Toc164937739"/>
      <w:bookmarkStart w:id="42" w:name="_Toc165194503"/>
      <w:bookmarkStart w:id="43" w:name="_Toc165238348"/>
      <w:bookmarkStart w:id="44" w:name="_Toc165238440"/>
      <w:bookmarkStart w:id="45" w:name="_Toc164937740"/>
      <w:bookmarkStart w:id="46" w:name="_Toc165194504"/>
      <w:bookmarkStart w:id="47" w:name="_Toc165238349"/>
      <w:bookmarkStart w:id="48" w:name="_Toc165238441"/>
      <w:bookmarkStart w:id="49" w:name="_Toc164937741"/>
      <w:bookmarkStart w:id="50" w:name="_Toc165194505"/>
      <w:bookmarkStart w:id="51" w:name="_Toc165238350"/>
      <w:bookmarkStart w:id="52" w:name="_Toc165238442"/>
      <w:bookmarkStart w:id="53" w:name="_Toc164937742"/>
      <w:bookmarkStart w:id="54" w:name="_Toc165194506"/>
      <w:bookmarkStart w:id="55" w:name="_Toc165238351"/>
      <w:bookmarkStart w:id="56" w:name="_Toc165238443"/>
      <w:bookmarkStart w:id="57" w:name="_Toc164937743"/>
      <w:bookmarkStart w:id="58" w:name="_Toc165194507"/>
      <w:bookmarkStart w:id="59" w:name="_Toc165238352"/>
      <w:bookmarkStart w:id="60" w:name="_Toc165238444"/>
      <w:bookmarkStart w:id="61" w:name="_Toc164937744"/>
      <w:bookmarkStart w:id="62" w:name="_Toc165194508"/>
      <w:bookmarkStart w:id="63" w:name="_Toc165238353"/>
      <w:bookmarkStart w:id="64" w:name="_Toc165238445"/>
      <w:bookmarkStart w:id="65" w:name="_Toc164937745"/>
      <w:bookmarkStart w:id="66" w:name="_Toc165194509"/>
      <w:bookmarkStart w:id="67" w:name="_Toc165238354"/>
      <w:bookmarkStart w:id="68" w:name="_Toc165238446"/>
      <w:bookmarkStart w:id="69" w:name="_Toc164937746"/>
      <w:bookmarkStart w:id="70" w:name="_Toc165194510"/>
      <w:bookmarkStart w:id="71" w:name="_Toc165238355"/>
      <w:bookmarkStart w:id="72" w:name="_Toc165238447"/>
      <w:bookmarkStart w:id="73" w:name="_Toc164937747"/>
      <w:bookmarkStart w:id="74" w:name="_Toc165194511"/>
      <w:bookmarkStart w:id="75" w:name="_Toc165238356"/>
      <w:bookmarkStart w:id="76" w:name="_Toc165238448"/>
      <w:bookmarkStart w:id="77" w:name="_Toc164937748"/>
      <w:bookmarkStart w:id="78" w:name="_Toc165194512"/>
      <w:bookmarkStart w:id="79" w:name="_Toc165238357"/>
      <w:bookmarkStart w:id="80" w:name="_Toc165238449"/>
      <w:bookmarkStart w:id="81" w:name="_Toc165549953"/>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r w:rsidRPr="009F1AF9">
        <w:rPr>
          <w:rFonts w:ascii="Arial" w:hAnsi="Arial" w:cs="Arial"/>
        </w:rPr>
        <w:t>Risk management</w:t>
      </w:r>
      <w:r w:rsidR="00754644" w:rsidRPr="009F1AF9">
        <w:rPr>
          <w:rFonts w:ascii="Arial" w:hAnsi="Arial" w:cs="Arial"/>
        </w:rPr>
        <w:t xml:space="preserve"> and </w:t>
      </w:r>
      <w:r w:rsidR="00177623" w:rsidRPr="009F1AF9">
        <w:rPr>
          <w:rFonts w:ascii="Arial" w:hAnsi="Arial" w:cs="Arial"/>
        </w:rPr>
        <w:t>internal control</w:t>
      </w:r>
      <w:bookmarkEnd w:id="81"/>
    </w:p>
    <w:p w14:paraId="1F275B04" w14:textId="77777777" w:rsidR="007C1480" w:rsidRPr="009F1AF9" w:rsidRDefault="007C1480" w:rsidP="009F1AF9">
      <w:pPr>
        <w:pStyle w:val="ListParagraph"/>
        <w:numPr>
          <w:ilvl w:val="1"/>
          <w:numId w:val="21"/>
        </w:numPr>
        <w:spacing w:after="120"/>
        <w:contextualSpacing w:val="0"/>
        <w:rPr>
          <w:rFonts w:ascii="Arial" w:hAnsi="Arial" w:cs="Arial"/>
        </w:rPr>
      </w:pPr>
      <w:r w:rsidRPr="009F1AF9">
        <w:rPr>
          <w:rFonts w:ascii="Arial" w:hAnsi="Arial" w:cs="Arial"/>
          <w:b/>
          <w:bCs/>
        </w:rPr>
        <w:t>The council must ensure that it has a sound system of internal control, which delivers effective financial, operational and risk management.</w:t>
      </w:r>
      <w:r w:rsidRPr="009F1AF9">
        <w:rPr>
          <w:rFonts w:ascii="Arial" w:hAnsi="Arial" w:cs="Arial"/>
        </w:rPr>
        <w:t xml:space="preserve"> </w:t>
      </w:r>
    </w:p>
    <w:p w14:paraId="40461B1A" w14:textId="77777777" w:rsidR="00226257" w:rsidRPr="009F1AF9" w:rsidRDefault="00AC6F0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Clerk [with the RFO] shall prepare, for approval by [the council], a risk management policy covering all activities of the council. This policy and consequential risk management arrangements shall be reviewed by the council at least annually. </w:t>
      </w:r>
    </w:p>
    <w:p w14:paraId="007345FB" w14:textId="3A06806F" w:rsidR="0015275A" w:rsidRPr="009F1AF9" w:rsidRDefault="0015275A" w:rsidP="009F1AF9">
      <w:pPr>
        <w:pStyle w:val="ListParagraph"/>
        <w:numPr>
          <w:ilvl w:val="1"/>
          <w:numId w:val="21"/>
        </w:numPr>
        <w:spacing w:after="120"/>
        <w:contextualSpacing w:val="0"/>
        <w:rPr>
          <w:rFonts w:ascii="Arial" w:hAnsi="Arial" w:cs="Arial"/>
        </w:rPr>
      </w:pPr>
      <w:r w:rsidRPr="009F1AF9">
        <w:rPr>
          <w:rFonts w:ascii="Arial" w:hAnsi="Arial" w:cs="Arial"/>
        </w:rPr>
        <w:t xml:space="preserve">When considering any new activity, the Clerk [with the RFO] shall prepare a draft risk assessment including risk management proposals for consideration by the council. </w:t>
      </w:r>
    </w:p>
    <w:p w14:paraId="43DB72DB" w14:textId="6F663D2F" w:rsidR="007C1480" w:rsidRPr="009F1AF9" w:rsidRDefault="007C1480" w:rsidP="009F1AF9">
      <w:pPr>
        <w:pStyle w:val="ListParagraph"/>
        <w:numPr>
          <w:ilvl w:val="1"/>
          <w:numId w:val="21"/>
        </w:numPr>
        <w:spacing w:after="120"/>
        <w:contextualSpacing w:val="0"/>
        <w:rPr>
          <w:rFonts w:ascii="Arial" w:hAnsi="Arial" w:cs="Arial"/>
        </w:rPr>
      </w:pPr>
      <w:r w:rsidRPr="009F1AF9">
        <w:rPr>
          <w:rFonts w:ascii="Arial" w:hAnsi="Arial" w:cs="Arial"/>
          <w:b/>
          <w:bCs/>
        </w:rPr>
        <w:t>At least once a year, the council must review the effectiveness of its system of internal control, before approving the Annual Governance Statement.</w:t>
      </w:r>
      <w:r w:rsidRPr="009F1AF9">
        <w:rPr>
          <w:rFonts w:ascii="Arial" w:hAnsi="Arial" w:cs="Arial"/>
        </w:rPr>
        <w:t xml:space="preserve">  </w:t>
      </w:r>
    </w:p>
    <w:p w14:paraId="5A2DF707" w14:textId="3C7442A5" w:rsidR="009E68C5" w:rsidRPr="009F1AF9" w:rsidRDefault="009E68C5" w:rsidP="009F1AF9">
      <w:pPr>
        <w:pStyle w:val="ListParagraph"/>
        <w:numPr>
          <w:ilvl w:val="1"/>
          <w:numId w:val="21"/>
        </w:numPr>
        <w:spacing w:after="120"/>
        <w:contextualSpacing w:val="0"/>
        <w:rPr>
          <w:rFonts w:ascii="Arial" w:hAnsi="Arial" w:cs="Arial"/>
          <w:b/>
          <w:bCs/>
        </w:rPr>
      </w:pPr>
      <w:r w:rsidRPr="009F1AF9">
        <w:rPr>
          <w:rFonts w:ascii="Arial" w:hAnsi="Arial" w:cs="Arial"/>
          <w:b/>
          <w:bCs/>
        </w:rPr>
        <w:t xml:space="preserve">The accounting control systems determined by the RFO </w:t>
      </w:r>
      <w:r w:rsidR="003000BA" w:rsidRPr="009F1AF9">
        <w:rPr>
          <w:rFonts w:ascii="Arial" w:hAnsi="Arial" w:cs="Arial"/>
          <w:b/>
          <w:bCs/>
        </w:rPr>
        <w:t>must include measures to:</w:t>
      </w:r>
    </w:p>
    <w:p w14:paraId="3DFB6EF0" w14:textId="3ECEACC0" w:rsidR="000B2CA0" w:rsidRPr="009F1AF9" w:rsidRDefault="00F0185A" w:rsidP="009F1AF9">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 xml:space="preserve">ensure that risk is appropriately </w:t>
      </w:r>
      <w:proofErr w:type="gramStart"/>
      <w:r w:rsidRPr="009F1AF9">
        <w:rPr>
          <w:rFonts w:ascii="Arial" w:hAnsi="Arial" w:cs="Arial"/>
          <w:b/>
          <w:bCs/>
        </w:rPr>
        <w:t>managed</w:t>
      </w:r>
      <w:r w:rsidR="000B2CA0" w:rsidRPr="009F1AF9">
        <w:rPr>
          <w:rFonts w:ascii="Arial" w:hAnsi="Arial" w:cs="Arial"/>
          <w:b/>
          <w:bCs/>
        </w:rPr>
        <w:t>;</w:t>
      </w:r>
      <w:proofErr w:type="gramEnd"/>
      <w:r w:rsidR="000B2CA0" w:rsidRPr="009F1AF9">
        <w:rPr>
          <w:rFonts w:ascii="Arial" w:hAnsi="Arial" w:cs="Arial"/>
        </w:rPr>
        <w:t xml:space="preserve"> </w:t>
      </w:r>
    </w:p>
    <w:p w14:paraId="5ED13F71" w14:textId="199ABF53" w:rsidR="009E68C5" w:rsidRPr="009F1AF9" w:rsidRDefault="009E68C5" w:rsidP="009F1AF9">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 xml:space="preserve">ensure </w:t>
      </w:r>
      <w:r w:rsidR="003000BA" w:rsidRPr="009F1AF9">
        <w:rPr>
          <w:rFonts w:ascii="Arial" w:hAnsi="Arial" w:cs="Arial"/>
          <w:b/>
          <w:bCs/>
        </w:rPr>
        <w:t>the prompt, accurate recording of</w:t>
      </w:r>
      <w:r w:rsidRPr="009F1AF9">
        <w:rPr>
          <w:rFonts w:ascii="Arial" w:hAnsi="Arial" w:cs="Arial"/>
          <w:b/>
          <w:bCs/>
        </w:rPr>
        <w:t xml:space="preserve"> financial </w:t>
      </w:r>
      <w:proofErr w:type="gramStart"/>
      <w:r w:rsidRPr="009F1AF9">
        <w:rPr>
          <w:rFonts w:ascii="Arial" w:hAnsi="Arial" w:cs="Arial"/>
          <w:b/>
          <w:bCs/>
        </w:rPr>
        <w:t>transactions;</w:t>
      </w:r>
      <w:proofErr w:type="gramEnd"/>
    </w:p>
    <w:p w14:paraId="77ED55FD" w14:textId="77777777" w:rsidR="003000BA" w:rsidRPr="009F1AF9" w:rsidRDefault="003000BA" w:rsidP="009F1AF9">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prevent and detect inaccuracy or fraud; and</w:t>
      </w:r>
    </w:p>
    <w:p w14:paraId="5A7D1E9A" w14:textId="1FF60DCB" w:rsidR="003000BA" w:rsidRPr="009F1AF9" w:rsidRDefault="003000BA" w:rsidP="009F1AF9">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 xml:space="preserve">allow the reconstitution of any lost </w:t>
      </w:r>
      <w:proofErr w:type="gramStart"/>
      <w:r w:rsidRPr="009F1AF9">
        <w:rPr>
          <w:rFonts w:ascii="Arial" w:hAnsi="Arial" w:cs="Arial"/>
          <w:b/>
          <w:bCs/>
        </w:rPr>
        <w:t>records;</w:t>
      </w:r>
      <w:proofErr w:type="gramEnd"/>
    </w:p>
    <w:p w14:paraId="31D67908" w14:textId="77777777" w:rsidR="008E6802" w:rsidRPr="009F1AF9" w:rsidRDefault="000B2CA0" w:rsidP="009F1AF9">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 xml:space="preserve">identify the duties of officers dealing with transactions and </w:t>
      </w:r>
    </w:p>
    <w:p w14:paraId="5EF7EB62" w14:textId="5D416BEE" w:rsidR="000B2CA0" w:rsidRPr="009F1AF9" w:rsidRDefault="000B2CA0" w:rsidP="009F1AF9">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ensure division of responsibilities.</w:t>
      </w:r>
    </w:p>
    <w:p w14:paraId="07641CF2" w14:textId="45149EBF" w:rsidR="00D26E27" w:rsidRPr="009F1AF9" w:rsidRDefault="00551C18" w:rsidP="009F1AF9">
      <w:pPr>
        <w:pStyle w:val="ListParagraph"/>
        <w:numPr>
          <w:ilvl w:val="1"/>
          <w:numId w:val="21"/>
        </w:numPr>
        <w:spacing w:after="120"/>
        <w:contextualSpacing w:val="0"/>
        <w:rPr>
          <w:rFonts w:ascii="Arial" w:hAnsi="Arial" w:cs="Arial"/>
        </w:rPr>
      </w:pPr>
      <w:r w:rsidRPr="009F1AF9">
        <w:rPr>
          <w:rFonts w:ascii="Arial" w:hAnsi="Arial" w:cs="Arial"/>
        </w:rPr>
        <w:t xml:space="preserve">At </w:t>
      </w:r>
      <w:r w:rsidR="00D26E27" w:rsidRPr="009F1AF9">
        <w:rPr>
          <w:rFonts w:ascii="Arial" w:hAnsi="Arial" w:cs="Arial"/>
        </w:rPr>
        <w:t xml:space="preserve">least </w:t>
      </w:r>
      <w:r w:rsidR="00EE5BEB" w:rsidRPr="009F1AF9">
        <w:rPr>
          <w:rFonts w:ascii="Arial" w:hAnsi="Arial" w:cs="Arial"/>
        </w:rPr>
        <w:t>[</w:t>
      </w:r>
      <w:r w:rsidR="00D26E27" w:rsidRPr="009F1AF9">
        <w:rPr>
          <w:rFonts w:ascii="Arial" w:hAnsi="Arial" w:cs="Arial"/>
        </w:rPr>
        <w:t>once in each quarter</w:t>
      </w:r>
      <w:r w:rsidR="00EE5BEB" w:rsidRPr="009F1AF9">
        <w:rPr>
          <w:rFonts w:ascii="Arial" w:hAnsi="Arial" w:cs="Arial"/>
        </w:rPr>
        <w:t>]</w:t>
      </w:r>
      <w:r w:rsidR="00D26E27" w:rsidRPr="009F1AF9">
        <w:rPr>
          <w:rFonts w:ascii="Arial" w:hAnsi="Arial" w:cs="Arial"/>
        </w:rPr>
        <w:t xml:space="preserve">, and at each financial year end, a member other than the Chair </w:t>
      </w:r>
      <w:r w:rsidR="00EE5BEB" w:rsidRPr="009F1AF9">
        <w:rPr>
          <w:rFonts w:ascii="Arial" w:hAnsi="Arial" w:cs="Arial"/>
        </w:rPr>
        <w:t>{</w:t>
      </w:r>
      <w:r w:rsidR="00D26E27" w:rsidRPr="009F1AF9">
        <w:rPr>
          <w:rFonts w:ascii="Arial" w:hAnsi="Arial" w:cs="Arial"/>
        </w:rPr>
        <w:t>or a cheque signatory</w:t>
      </w:r>
      <w:r w:rsidR="00EE5BEB" w:rsidRPr="009F1AF9">
        <w:rPr>
          <w:rFonts w:ascii="Arial" w:hAnsi="Arial" w:cs="Arial"/>
        </w:rPr>
        <w:t>}</w:t>
      </w:r>
      <w:r w:rsidR="00D26E27" w:rsidRPr="009F1AF9">
        <w:rPr>
          <w:rFonts w:ascii="Arial" w:hAnsi="Arial" w:cs="Arial"/>
        </w:rPr>
        <w:t xml:space="preserve"> shall be appointed to verify bank reconciliations (for all accounts) produced by the RFO. The member shall sign and date the reconciliations and the original bank statements (or similar document) as evidence of </w:t>
      </w:r>
      <w:r w:rsidRPr="009F1AF9">
        <w:rPr>
          <w:rFonts w:ascii="Arial" w:hAnsi="Arial" w:cs="Arial"/>
        </w:rPr>
        <w:t xml:space="preserve">this. </w:t>
      </w:r>
      <w:r w:rsidR="00D26E27" w:rsidRPr="009F1AF9">
        <w:rPr>
          <w:rFonts w:ascii="Arial" w:hAnsi="Arial" w:cs="Arial"/>
        </w:rPr>
        <w:t>This activity</w:t>
      </w:r>
      <w:r w:rsidR="0046193A" w:rsidRPr="009F1AF9">
        <w:rPr>
          <w:rFonts w:ascii="Arial" w:hAnsi="Arial" w:cs="Arial"/>
        </w:rPr>
        <w:t>,</w:t>
      </w:r>
      <w:r w:rsidR="00D26E27" w:rsidRPr="009F1AF9">
        <w:rPr>
          <w:rFonts w:ascii="Arial" w:hAnsi="Arial" w:cs="Arial"/>
        </w:rPr>
        <w:t xml:space="preserve"> </w:t>
      </w:r>
      <w:r w:rsidR="0046193A" w:rsidRPr="009F1AF9">
        <w:rPr>
          <w:rFonts w:ascii="Arial" w:hAnsi="Arial" w:cs="Arial"/>
        </w:rPr>
        <w:t xml:space="preserve">including any exceptions, </w:t>
      </w:r>
      <w:r w:rsidR="00D26E27" w:rsidRPr="009F1AF9">
        <w:rPr>
          <w:rFonts w:ascii="Arial" w:hAnsi="Arial" w:cs="Arial"/>
        </w:rPr>
        <w:t xml:space="preserve">shall be reported to and noted by the council </w:t>
      </w:r>
      <w:r w:rsidR="006B0E13" w:rsidRPr="009F1AF9">
        <w:rPr>
          <w:rFonts w:ascii="Arial" w:hAnsi="Arial" w:cs="Arial"/>
        </w:rPr>
        <w:t>{</w:t>
      </w:r>
      <w:r w:rsidR="00D26E27" w:rsidRPr="009F1AF9">
        <w:rPr>
          <w:rFonts w:ascii="Arial" w:hAnsi="Arial" w:cs="Arial"/>
        </w:rPr>
        <w:t>Finance Committee</w:t>
      </w:r>
      <w:r w:rsidR="006B0E13" w:rsidRPr="009F1AF9">
        <w:rPr>
          <w:rFonts w:ascii="Arial" w:hAnsi="Arial" w:cs="Arial"/>
        </w:rPr>
        <w:t>}</w:t>
      </w:r>
      <w:r w:rsidR="00D26E27" w:rsidRPr="009F1AF9">
        <w:rPr>
          <w:rFonts w:ascii="Arial" w:hAnsi="Arial" w:cs="Arial"/>
        </w:rPr>
        <w:t>.</w:t>
      </w:r>
    </w:p>
    <w:p w14:paraId="4D13A050" w14:textId="5CCE08EC" w:rsidR="0072031D" w:rsidRPr="009F1AF9" w:rsidRDefault="0072031D" w:rsidP="009F1AF9">
      <w:pPr>
        <w:pStyle w:val="ListParagraph"/>
        <w:numPr>
          <w:ilvl w:val="1"/>
          <w:numId w:val="21"/>
        </w:numPr>
        <w:spacing w:after="120"/>
        <w:contextualSpacing w:val="0"/>
        <w:rPr>
          <w:rFonts w:ascii="Arial" w:hAnsi="Arial" w:cs="Arial"/>
        </w:rPr>
      </w:pPr>
      <w:r w:rsidRPr="009F1AF9">
        <w:rPr>
          <w:rFonts w:ascii="Arial" w:hAnsi="Arial" w:cs="Arial"/>
        </w:rPr>
        <w:t xml:space="preserve">Regular back-up copies </w:t>
      </w:r>
      <w:r w:rsidR="00937815" w:rsidRPr="009F1AF9">
        <w:rPr>
          <w:rFonts w:ascii="Arial" w:hAnsi="Arial" w:cs="Arial"/>
        </w:rPr>
        <w:t xml:space="preserve">shall be made </w:t>
      </w:r>
      <w:r w:rsidRPr="009F1AF9">
        <w:rPr>
          <w:rFonts w:ascii="Arial" w:hAnsi="Arial" w:cs="Arial"/>
        </w:rPr>
        <w:t xml:space="preserve">of the records on any </w:t>
      </w:r>
      <w:r w:rsidR="003F09CE" w:rsidRPr="009F1AF9">
        <w:rPr>
          <w:rFonts w:ascii="Arial" w:hAnsi="Arial" w:cs="Arial"/>
        </w:rPr>
        <w:t xml:space="preserve">council </w:t>
      </w:r>
      <w:r w:rsidRPr="009F1AF9">
        <w:rPr>
          <w:rFonts w:ascii="Arial" w:hAnsi="Arial" w:cs="Arial"/>
        </w:rPr>
        <w:t>computer and</w:t>
      </w:r>
      <w:r w:rsidR="003F09CE" w:rsidRPr="009F1AF9">
        <w:rPr>
          <w:rFonts w:ascii="Arial" w:hAnsi="Arial" w:cs="Arial"/>
        </w:rPr>
        <w:t xml:space="preserve"> stored either online or in a separate location from the computer.  </w:t>
      </w:r>
      <w:r w:rsidR="00D13A92" w:rsidRPr="009F1AF9">
        <w:rPr>
          <w:rFonts w:ascii="Arial" w:hAnsi="Arial" w:cs="Arial"/>
        </w:rPr>
        <w:t xml:space="preserve">The council shall put </w:t>
      </w:r>
      <w:r w:rsidR="00607E5D" w:rsidRPr="009F1AF9">
        <w:rPr>
          <w:rFonts w:ascii="Arial" w:hAnsi="Arial" w:cs="Arial"/>
        </w:rPr>
        <w:t xml:space="preserve">measures </w:t>
      </w:r>
      <w:r w:rsidR="00D13A92" w:rsidRPr="009F1AF9">
        <w:rPr>
          <w:rFonts w:ascii="Arial" w:hAnsi="Arial" w:cs="Arial"/>
        </w:rPr>
        <w:t xml:space="preserve">in place to ensure that </w:t>
      </w:r>
      <w:r w:rsidR="0022106D" w:rsidRPr="009F1AF9">
        <w:rPr>
          <w:rFonts w:ascii="Arial" w:hAnsi="Arial" w:cs="Arial"/>
        </w:rPr>
        <w:t xml:space="preserve">the ability to </w:t>
      </w:r>
      <w:r w:rsidR="00B94C10" w:rsidRPr="009F1AF9">
        <w:rPr>
          <w:rFonts w:ascii="Arial" w:hAnsi="Arial" w:cs="Arial"/>
        </w:rPr>
        <w:t xml:space="preserve">access </w:t>
      </w:r>
      <w:r w:rsidR="0022106D" w:rsidRPr="009F1AF9">
        <w:rPr>
          <w:rFonts w:ascii="Arial" w:hAnsi="Arial" w:cs="Arial"/>
        </w:rPr>
        <w:t xml:space="preserve">any </w:t>
      </w:r>
      <w:r w:rsidR="009C02B8" w:rsidRPr="009F1AF9">
        <w:rPr>
          <w:rFonts w:ascii="Arial" w:hAnsi="Arial" w:cs="Arial"/>
        </w:rPr>
        <w:t xml:space="preserve">council computer </w:t>
      </w:r>
      <w:r w:rsidR="00B94C10" w:rsidRPr="009F1AF9">
        <w:rPr>
          <w:rFonts w:ascii="Arial" w:hAnsi="Arial" w:cs="Arial"/>
        </w:rPr>
        <w:t xml:space="preserve">is not lost </w:t>
      </w:r>
      <w:r w:rsidR="00607E5D" w:rsidRPr="009F1AF9">
        <w:rPr>
          <w:rFonts w:ascii="Arial" w:hAnsi="Arial" w:cs="Arial"/>
        </w:rPr>
        <w:t xml:space="preserve">if </w:t>
      </w:r>
      <w:r w:rsidR="00B94C10" w:rsidRPr="009F1AF9">
        <w:rPr>
          <w:rFonts w:ascii="Arial" w:hAnsi="Arial" w:cs="Arial"/>
        </w:rPr>
        <w:t>an employee leaves</w:t>
      </w:r>
      <w:r w:rsidRPr="009F1AF9">
        <w:rPr>
          <w:rFonts w:ascii="Arial" w:hAnsi="Arial" w:cs="Arial"/>
        </w:rPr>
        <w:t xml:space="preserve"> </w:t>
      </w:r>
      <w:r w:rsidR="009C02B8" w:rsidRPr="009F1AF9">
        <w:rPr>
          <w:rFonts w:ascii="Arial" w:hAnsi="Arial" w:cs="Arial"/>
        </w:rPr>
        <w:t>or is incapacitated for any reason.</w:t>
      </w:r>
    </w:p>
    <w:p w14:paraId="2DA67C44" w14:textId="69B98DA7" w:rsidR="009E68C5" w:rsidRPr="009F1AF9" w:rsidRDefault="009E68C5" w:rsidP="009F1AF9">
      <w:pPr>
        <w:pStyle w:val="Heading1"/>
        <w:rPr>
          <w:rFonts w:ascii="Arial" w:hAnsi="Arial" w:cs="Arial"/>
        </w:rPr>
      </w:pPr>
      <w:bookmarkStart w:id="82" w:name="_Toc164866501"/>
      <w:bookmarkStart w:id="83" w:name="_Toc164871794"/>
      <w:bookmarkStart w:id="84" w:name="_Toc164937751"/>
      <w:bookmarkStart w:id="85" w:name="_Toc165194515"/>
      <w:bookmarkStart w:id="86" w:name="_Toc165238359"/>
      <w:bookmarkStart w:id="87" w:name="_Toc165238451"/>
      <w:bookmarkStart w:id="88" w:name="_Toc164866502"/>
      <w:bookmarkStart w:id="89" w:name="_Toc164871795"/>
      <w:bookmarkStart w:id="90" w:name="_Toc164937752"/>
      <w:bookmarkStart w:id="91" w:name="_Toc165194516"/>
      <w:bookmarkStart w:id="92" w:name="_Toc165238360"/>
      <w:bookmarkStart w:id="93" w:name="_Toc165238452"/>
      <w:bookmarkStart w:id="94" w:name="_Toc165549954"/>
      <w:bookmarkEnd w:id="82"/>
      <w:bookmarkEnd w:id="83"/>
      <w:bookmarkEnd w:id="84"/>
      <w:bookmarkEnd w:id="85"/>
      <w:bookmarkEnd w:id="86"/>
      <w:bookmarkEnd w:id="87"/>
      <w:bookmarkEnd w:id="88"/>
      <w:bookmarkEnd w:id="89"/>
      <w:bookmarkEnd w:id="90"/>
      <w:bookmarkEnd w:id="91"/>
      <w:bookmarkEnd w:id="92"/>
      <w:bookmarkEnd w:id="93"/>
      <w:r w:rsidRPr="009F1AF9">
        <w:rPr>
          <w:rFonts w:ascii="Arial" w:hAnsi="Arial" w:cs="Arial"/>
        </w:rPr>
        <w:t>Account</w:t>
      </w:r>
      <w:r w:rsidR="00356C52" w:rsidRPr="009F1AF9">
        <w:rPr>
          <w:rFonts w:ascii="Arial" w:hAnsi="Arial" w:cs="Arial"/>
        </w:rPr>
        <w:t>s and audit</w:t>
      </w:r>
      <w:bookmarkEnd w:id="94"/>
    </w:p>
    <w:p w14:paraId="1EE45659" w14:textId="4EE1E8BC"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All accounting procedures and financial records of the council shall be determined by the RFO in accordance with the Accounts and Audit Regulations</w:t>
      </w:r>
      <w:r w:rsidR="00477E1C" w:rsidRPr="009F1AF9">
        <w:rPr>
          <w:rFonts w:ascii="Arial" w:hAnsi="Arial" w:cs="Arial"/>
        </w:rPr>
        <w:t>.</w:t>
      </w:r>
      <w:r w:rsidR="00CA3E1A" w:rsidRPr="009F1AF9">
        <w:rPr>
          <w:rFonts w:ascii="Arial" w:hAnsi="Arial" w:cs="Arial"/>
        </w:rPr>
        <w:t xml:space="preserve"> </w:t>
      </w:r>
    </w:p>
    <w:p w14:paraId="47BD8330" w14:textId="454F23BA" w:rsidR="00D26E27" w:rsidRPr="009F1AF9" w:rsidRDefault="00D26E27" w:rsidP="009F1AF9">
      <w:pPr>
        <w:pStyle w:val="ListParagraph"/>
        <w:numPr>
          <w:ilvl w:val="1"/>
          <w:numId w:val="21"/>
        </w:numPr>
        <w:spacing w:after="120"/>
        <w:contextualSpacing w:val="0"/>
        <w:rPr>
          <w:rFonts w:ascii="Arial" w:hAnsi="Arial" w:cs="Arial"/>
          <w:b/>
          <w:bCs/>
        </w:rPr>
      </w:pPr>
      <w:r w:rsidRPr="009F1AF9">
        <w:rPr>
          <w:rFonts w:ascii="Arial" w:hAnsi="Arial" w:cs="Arial"/>
          <w:b/>
          <w:bCs/>
        </w:rPr>
        <w:t>The accounting records determined by the RFO must be sufficient to explain the council’s transactions and to disclose its financial position with reasonabl</w:t>
      </w:r>
      <w:r w:rsidR="007F13E0">
        <w:rPr>
          <w:rFonts w:ascii="Arial" w:hAnsi="Arial" w:cs="Arial"/>
          <w:b/>
          <w:bCs/>
        </w:rPr>
        <w:t>e</w:t>
      </w:r>
      <w:r w:rsidRPr="009F1AF9">
        <w:rPr>
          <w:rFonts w:ascii="Arial" w:hAnsi="Arial" w:cs="Arial"/>
          <w:b/>
          <w:bCs/>
        </w:rPr>
        <w:t xml:space="preserve"> accuracy at any time.  </w:t>
      </w:r>
      <w:proofErr w:type="gramStart"/>
      <w:r w:rsidRPr="009F1AF9">
        <w:rPr>
          <w:rFonts w:ascii="Arial" w:hAnsi="Arial" w:cs="Arial"/>
          <w:b/>
          <w:bCs/>
        </w:rPr>
        <w:t>In particular, they</w:t>
      </w:r>
      <w:proofErr w:type="gramEnd"/>
      <w:r w:rsidRPr="009F1AF9">
        <w:rPr>
          <w:rFonts w:ascii="Arial" w:hAnsi="Arial" w:cs="Arial"/>
          <w:b/>
          <w:bCs/>
        </w:rPr>
        <w:t xml:space="preserve"> must contain:</w:t>
      </w:r>
    </w:p>
    <w:p w14:paraId="4C5E9670" w14:textId="77777777" w:rsidR="00D26E27" w:rsidRPr="009F1AF9" w:rsidRDefault="00D26E27" w:rsidP="009F1AF9">
      <w:pPr>
        <w:pStyle w:val="ListParagraph"/>
        <w:numPr>
          <w:ilvl w:val="0"/>
          <w:numId w:val="25"/>
        </w:numPr>
        <w:spacing w:after="120"/>
        <w:ind w:left="1276" w:hanging="283"/>
        <w:contextualSpacing w:val="0"/>
        <w:rPr>
          <w:rFonts w:ascii="Arial" w:hAnsi="Arial" w:cs="Arial"/>
          <w:b/>
          <w:bCs/>
        </w:rPr>
      </w:pPr>
      <w:r w:rsidRPr="009F1AF9">
        <w:rPr>
          <w:rFonts w:ascii="Arial" w:hAnsi="Arial" w:cs="Arial"/>
          <w:b/>
          <w:bCs/>
        </w:rPr>
        <w:t xml:space="preserve">day-to-day entries of all sums of money received and expended by the council and the matters to which they </w:t>
      </w:r>
      <w:proofErr w:type="gramStart"/>
      <w:r w:rsidRPr="009F1AF9">
        <w:rPr>
          <w:rFonts w:ascii="Arial" w:hAnsi="Arial" w:cs="Arial"/>
          <w:b/>
          <w:bCs/>
        </w:rPr>
        <w:t>relate;</w:t>
      </w:r>
      <w:proofErr w:type="gramEnd"/>
    </w:p>
    <w:p w14:paraId="63BE23E5" w14:textId="77777777" w:rsidR="00D26E27" w:rsidRPr="009F1AF9" w:rsidRDefault="00D26E27" w:rsidP="009F1AF9">
      <w:pPr>
        <w:pStyle w:val="ListParagraph"/>
        <w:numPr>
          <w:ilvl w:val="0"/>
          <w:numId w:val="25"/>
        </w:numPr>
        <w:spacing w:after="120"/>
        <w:ind w:left="1276" w:hanging="283"/>
        <w:contextualSpacing w:val="0"/>
        <w:rPr>
          <w:rFonts w:ascii="Arial" w:hAnsi="Arial" w:cs="Arial"/>
        </w:rPr>
      </w:pPr>
      <w:r w:rsidRPr="009F1AF9">
        <w:rPr>
          <w:rFonts w:ascii="Arial" w:hAnsi="Arial" w:cs="Arial"/>
          <w:b/>
          <w:bCs/>
        </w:rPr>
        <w:t xml:space="preserve">a record of the assets and liabilities of the </w:t>
      </w:r>
      <w:proofErr w:type="gramStart"/>
      <w:r w:rsidRPr="009F1AF9">
        <w:rPr>
          <w:rFonts w:ascii="Arial" w:hAnsi="Arial" w:cs="Arial"/>
          <w:b/>
          <w:bCs/>
        </w:rPr>
        <w:t>council;</w:t>
      </w:r>
      <w:proofErr w:type="gramEnd"/>
    </w:p>
    <w:p w14:paraId="107406E6" w14:textId="3A005D59" w:rsidR="00D26E27" w:rsidRPr="009F1AF9" w:rsidRDefault="00D26E27"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accounting records shall be designed to facilitate the efficient preparation of the accounting statements in the Annual </w:t>
      </w:r>
      <w:r w:rsidR="00272D0C" w:rsidRPr="009F1AF9">
        <w:rPr>
          <w:rFonts w:ascii="Arial" w:hAnsi="Arial" w:cs="Arial"/>
        </w:rPr>
        <w:t>{</w:t>
      </w:r>
      <w:r w:rsidRPr="009F1AF9">
        <w:rPr>
          <w:rFonts w:ascii="Arial" w:hAnsi="Arial" w:cs="Arial"/>
        </w:rPr>
        <w:t>Governance and Accountability</w:t>
      </w:r>
      <w:r w:rsidR="00272D0C" w:rsidRPr="009F1AF9">
        <w:rPr>
          <w:rFonts w:ascii="Arial" w:hAnsi="Arial" w:cs="Arial"/>
        </w:rPr>
        <w:t>}</w:t>
      </w:r>
      <w:r w:rsidRPr="009F1AF9">
        <w:rPr>
          <w:rFonts w:ascii="Arial" w:hAnsi="Arial" w:cs="Arial"/>
        </w:rPr>
        <w:t xml:space="preserve"> Return.</w:t>
      </w:r>
    </w:p>
    <w:p w14:paraId="5393B5A4" w14:textId="658477F6"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RFO shall complete </w:t>
      </w:r>
      <w:r w:rsidR="00574214" w:rsidRPr="009F1AF9">
        <w:rPr>
          <w:rFonts w:ascii="Arial" w:hAnsi="Arial" w:cs="Arial"/>
        </w:rPr>
        <w:t xml:space="preserve">and certify </w:t>
      </w:r>
      <w:r w:rsidRPr="009F1AF9">
        <w:rPr>
          <w:rFonts w:ascii="Arial" w:hAnsi="Arial" w:cs="Arial"/>
        </w:rPr>
        <w:t xml:space="preserve">the annual </w:t>
      </w:r>
      <w:r w:rsidR="00CE7873" w:rsidRPr="009F1AF9">
        <w:rPr>
          <w:rFonts w:ascii="Arial" w:hAnsi="Arial" w:cs="Arial"/>
        </w:rPr>
        <w:t>Accounting S</w:t>
      </w:r>
      <w:r w:rsidRPr="009F1AF9">
        <w:rPr>
          <w:rFonts w:ascii="Arial" w:hAnsi="Arial" w:cs="Arial"/>
        </w:rPr>
        <w:t>tatement</w:t>
      </w:r>
      <w:r w:rsidR="00CE7873" w:rsidRPr="009F1AF9">
        <w:rPr>
          <w:rFonts w:ascii="Arial" w:hAnsi="Arial" w:cs="Arial"/>
        </w:rPr>
        <w:t>s</w:t>
      </w:r>
      <w:r w:rsidR="00127DA7" w:rsidRPr="009F1AF9">
        <w:rPr>
          <w:rFonts w:ascii="Arial" w:hAnsi="Arial" w:cs="Arial"/>
        </w:rPr>
        <w:t xml:space="preserve"> of the council contained in the </w:t>
      </w:r>
      <w:r w:rsidR="00F50F98" w:rsidRPr="009F1AF9">
        <w:rPr>
          <w:rFonts w:ascii="Arial" w:hAnsi="Arial" w:cs="Arial"/>
        </w:rPr>
        <w:t xml:space="preserve">Annual {Governance and Accountability} Return </w:t>
      </w:r>
      <w:r w:rsidR="00127DA7" w:rsidRPr="009F1AF9">
        <w:rPr>
          <w:rFonts w:ascii="Arial" w:hAnsi="Arial" w:cs="Arial"/>
        </w:rPr>
        <w:t>in accordance with proper practices</w:t>
      </w:r>
      <w:r w:rsidR="00A92504" w:rsidRPr="009F1AF9">
        <w:rPr>
          <w:rFonts w:ascii="Arial" w:hAnsi="Arial" w:cs="Arial"/>
        </w:rPr>
        <w:t>,</w:t>
      </w:r>
      <w:r w:rsidRPr="009F1AF9">
        <w:rPr>
          <w:rFonts w:ascii="Arial" w:hAnsi="Arial" w:cs="Arial"/>
        </w:rPr>
        <w:t xml:space="preserve"> as soon as practicable after the end of the financial year</w:t>
      </w:r>
      <w:r w:rsidR="00574214" w:rsidRPr="009F1AF9">
        <w:rPr>
          <w:rFonts w:ascii="Arial" w:hAnsi="Arial" w:cs="Arial"/>
        </w:rPr>
        <w:t>.</w:t>
      </w:r>
      <w:r w:rsidRPr="009F1AF9">
        <w:rPr>
          <w:rFonts w:ascii="Arial" w:hAnsi="Arial" w:cs="Arial"/>
        </w:rPr>
        <w:t xml:space="preserve"> </w:t>
      </w:r>
      <w:r w:rsidR="00574214" w:rsidRPr="009F1AF9">
        <w:rPr>
          <w:rFonts w:ascii="Arial" w:hAnsi="Arial" w:cs="Arial"/>
        </w:rPr>
        <w:t xml:space="preserve"> H</w:t>
      </w:r>
      <w:r w:rsidRPr="009F1AF9">
        <w:rPr>
          <w:rFonts w:ascii="Arial" w:hAnsi="Arial" w:cs="Arial"/>
        </w:rPr>
        <w:t xml:space="preserve">aving certified the </w:t>
      </w:r>
      <w:r w:rsidR="00CE7873" w:rsidRPr="009F1AF9">
        <w:rPr>
          <w:rFonts w:ascii="Arial" w:hAnsi="Arial" w:cs="Arial"/>
        </w:rPr>
        <w:t>Accounting S</w:t>
      </w:r>
      <w:r w:rsidR="00F12C98" w:rsidRPr="009F1AF9">
        <w:rPr>
          <w:rFonts w:ascii="Arial" w:hAnsi="Arial" w:cs="Arial"/>
        </w:rPr>
        <w:t>tatement</w:t>
      </w:r>
      <w:r w:rsidR="00CE7873" w:rsidRPr="009F1AF9">
        <w:rPr>
          <w:rFonts w:ascii="Arial" w:hAnsi="Arial" w:cs="Arial"/>
        </w:rPr>
        <w:t>s</w:t>
      </w:r>
      <w:r w:rsidR="00A92504" w:rsidRPr="009F1AF9">
        <w:rPr>
          <w:rFonts w:ascii="Arial" w:hAnsi="Arial" w:cs="Arial"/>
        </w:rPr>
        <w:t>,</w:t>
      </w:r>
      <w:r w:rsidRPr="009F1AF9">
        <w:rPr>
          <w:rFonts w:ascii="Arial" w:hAnsi="Arial" w:cs="Arial"/>
        </w:rPr>
        <w:t xml:space="preserve"> </w:t>
      </w:r>
      <w:r w:rsidR="00574214" w:rsidRPr="009F1AF9">
        <w:rPr>
          <w:rFonts w:ascii="Arial" w:hAnsi="Arial" w:cs="Arial"/>
        </w:rPr>
        <w:t xml:space="preserve">the RFO </w:t>
      </w:r>
      <w:r w:rsidRPr="009F1AF9">
        <w:rPr>
          <w:rFonts w:ascii="Arial" w:hAnsi="Arial" w:cs="Arial"/>
        </w:rPr>
        <w:t xml:space="preserve">shall submit them </w:t>
      </w:r>
      <w:r w:rsidR="00A92504" w:rsidRPr="009F1AF9">
        <w:rPr>
          <w:rFonts w:ascii="Arial" w:hAnsi="Arial" w:cs="Arial"/>
        </w:rPr>
        <w:t>(with</w:t>
      </w:r>
      <w:r w:rsidR="00574214" w:rsidRPr="009F1AF9">
        <w:rPr>
          <w:rFonts w:ascii="Arial" w:hAnsi="Arial" w:cs="Arial"/>
        </w:rPr>
        <w:t xml:space="preserve"> any related documents</w:t>
      </w:r>
      <w:r w:rsidR="00A92504" w:rsidRPr="009F1AF9">
        <w:rPr>
          <w:rFonts w:ascii="Arial" w:hAnsi="Arial" w:cs="Arial"/>
        </w:rPr>
        <w:t>)</w:t>
      </w:r>
      <w:r w:rsidR="00574214" w:rsidRPr="009F1AF9">
        <w:rPr>
          <w:rFonts w:ascii="Arial" w:hAnsi="Arial" w:cs="Arial"/>
        </w:rPr>
        <w:t xml:space="preserve"> </w:t>
      </w:r>
      <w:r w:rsidRPr="009F1AF9">
        <w:rPr>
          <w:rFonts w:ascii="Arial" w:hAnsi="Arial" w:cs="Arial"/>
        </w:rPr>
        <w:t>to the council</w:t>
      </w:r>
      <w:r w:rsidR="00574214" w:rsidRPr="009F1AF9">
        <w:rPr>
          <w:rFonts w:ascii="Arial" w:hAnsi="Arial" w:cs="Arial"/>
        </w:rPr>
        <w:t>,</w:t>
      </w:r>
      <w:r w:rsidRPr="009F1AF9">
        <w:rPr>
          <w:rFonts w:ascii="Arial" w:hAnsi="Arial" w:cs="Arial"/>
        </w:rPr>
        <w:t xml:space="preserve"> within the timescales </w:t>
      </w:r>
      <w:r w:rsidR="00574214" w:rsidRPr="009F1AF9">
        <w:rPr>
          <w:rFonts w:ascii="Arial" w:hAnsi="Arial" w:cs="Arial"/>
        </w:rPr>
        <w:t xml:space="preserve">required </w:t>
      </w:r>
      <w:r w:rsidRPr="009F1AF9">
        <w:rPr>
          <w:rFonts w:ascii="Arial" w:hAnsi="Arial" w:cs="Arial"/>
        </w:rPr>
        <w:t>by the Accounts and Audit Regulations.</w:t>
      </w:r>
    </w:p>
    <w:p w14:paraId="5B7036CF" w14:textId="621E77E9" w:rsidR="004D5E0E"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b/>
          <w:bCs/>
        </w:rPr>
        <w:t xml:space="preserve">The council </w:t>
      </w:r>
      <w:r w:rsidR="00FF499E" w:rsidRPr="009F1AF9">
        <w:rPr>
          <w:rFonts w:ascii="Arial" w:hAnsi="Arial" w:cs="Arial"/>
          <w:b/>
          <w:bCs/>
        </w:rPr>
        <w:t xml:space="preserve">must </w:t>
      </w:r>
      <w:r w:rsidRPr="009F1AF9">
        <w:rPr>
          <w:rFonts w:ascii="Arial" w:hAnsi="Arial" w:cs="Arial"/>
          <w:b/>
          <w:bCs/>
        </w:rPr>
        <w:t>ensure that there is an adequate and effective system of internal audit of its accounting records and internal control</w:t>
      </w:r>
      <w:r w:rsidR="00BE248B" w:rsidRPr="009F1AF9">
        <w:rPr>
          <w:rFonts w:ascii="Arial" w:hAnsi="Arial" w:cs="Arial"/>
          <w:b/>
          <w:bCs/>
        </w:rPr>
        <w:t xml:space="preserve"> system </w:t>
      </w:r>
      <w:r w:rsidRPr="009F1AF9">
        <w:rPr>
          <w:rFonts w:ascii="Arial" w:hAnsi="Arial" w:cs="Arial"/>
          <w:b/>
          <w:bCs/>
        </w:rPr>
        <w:t>in accordance with proper practices</w:t>
      </w:r>
      <w:r w:rsidRPr="009F1AF9">
        <w:rPr>
          <w:rFonts w:ascii="Arial" w:hAnsi="Arial" w:cs="Arial"/>
        </w:rPr>
        <w:t xml:space="preserve">. </w:t>
      </w:r>
    </w:p>
    <w:p w14:paraId="64AC3802" w14:textId="17EE8056"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b/>
          <w:bCs/>
        </w:rPr>
        <w:t xml:space="preserve">Any officer or member of the council </w:t>
      </w:r>
      <w:r w:rsidR="00241A1B" w:rsidRPr="009F1AF9">
        <w:rPr>
          <w:rFonts w:ascii="Arial" w:hAnsi="Arial" w:cs="Arial"/>
          <w:b/>
          <w:bCs/>
        </w:rPr>
        <w:t xml:space="preserve">must </w:t>
      </w:r>
      <w:r w:rsidRPr="009F1AF9">
        <w:rPr>
          <w:rFonts w:ascii="Arial" w:hAnsi="Arial" w:cs="Arial"/>
          <w:b/>
          <w:bCs/>
        </w:rPr>
        <w:t xml:space="preserve">make available such documents and records as </w:t>
      </w:r>
      <w:r w:rsidR="00BA27A3" w:rsidRPr="009F1AF9">
        <w:rPr>
          <w:rFonts w:ascii="Arial" w:hAnsi="Arial" w:cs="Arial"/>
          <w:b/>
          <w:bCs/>
        </w:rPr>
        <w:t>th</w:t>
      </w:r>
      <w:r w:rsidR="0007648B" w:rsidRPr="009F1AF9">
        <w:rPr>
          <w:rFonts w:ascii="Arial" w:hAnsi="Arial" w:cs="Arial"/>
          <w:b/>
          <w:bCs/>
        </w:rPr>
        <w:t>e internal or external auditor consider</w:t>
      </w:r>
      <w:r w:rsidRPr="009F1AF9">
        <w:rPr>
          <w:rFonts w:ascii="Arial" w:hAnsi="Arial" w:cs="Arial"/>
          <w:b/>
          <w:bCs/>
        </w:rPr>
        <w:t xml:space="preserve"> necessary for the purpose of the audit</w:t>
      </w:r>
      <w:r w:rsidRPr="009F1AF9">
        <w:rPr>
          <w:rFonts w:ascii="Arial" w:hAnsi="Arial" w:cs="Arial"/>
        </w:rPr>
        <w:t xml:space="preserve"> and shall, as directed by the council, supply the RFO, internal auditor, or external auditor with such information and explanation as the council considers necessary</w:t>
      </w:r>
      <w:r w:rsidR="00361C2B" w:rsidRPr="009F1AF9">
        <w:rPr>
          <w:rFonts w:ascii="Arial" w:hAnsi="Arial" w:cs="Arial"/>
        </w:rPr>
        <w:t>.</w:t>
      </w:r>
    </w:p>
    <w:p w14:paraId="3DED7FFD" w14:textId="36574D95"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internal auditor shall be appointed by </w:t>
      </w:r>
      <w:r w:rsidR="0095723F" w:rsidRPr="009F1AF9">
        <w:rPr>
          <w:rFonts w:ascii="Arial" w:hAnsi="Arial" w:cs="Arial"/>
        </w:rPr>
        <w:t>[</w:t>
      </w:r>
      <w:r w:rsidR="00454793" w:rsidRPr="009F1AF9">
        <w:rPr>
          <w:rFonts w:ascii="Arial" w:hAnsi="Arial" w:cs="Arial"/>
        </w:rPr>
        <w:t>the council</w:t>
      </w:r>
      <w:r w:rsidR="0095723F" w:rsidRPr="009F1AF9">
        <w:rPr>
          <w:rFonts w:ascii="Arial" w:hAnsi="Arial" w:cs="Arial"/>
        </w:rPr>
        <w:t>]</w:t>
      </w:r>
      <w:r w:rsidR="00454793" w:rsidRPr="009F1AF9">
        <w:rPr>
          <w:rFonts w:ascii="Arial" w:hAnsi="Arial" w:cs="Arial"/>
        </w:rPr>
        <w:t xml:space="preserve"> </w:t>
      </w:r>
      <w:r w:rsidRPr="009F1AF9">
        <w:rPr>
          <w:rFonts w:ascii="Arial" w:hAnsi="Arial" w:cs="Arial"/>
        </w:rPr>
        <w:t>and shall carry out the</w:t>
      </w:r>
      <w:r w:rsidR="008C7D95" w:rsidRPr="009F1AF9">
        <w:rPr>
          <w:rFonts w:ascii="Arial" w:hAnsi="Arial" w:cs="Arial"/>
        </w:rPr>
        <w:t>ir</w:t>
      </w:r>
      <w:r w:rsidRPr="009F1AF9">
        <w:rPr>
          <w:rFonts w:ascii="Arial" w:hAnsi="Arial" w:cs="Arial"/>
        </w:rPr>
        <w:t xml:space="preserve"> work </w:t>
      </w:r>
      <w:r w:rsidR="008C7D95" w:rsidRPr="009F1AF9">
        <w:rPr>
          <w:rFonts w:ascii="Arial" w:hAnsi="Arial" w:cs="Arial"/>
        </w:rPr>
        <w:t>to evaluate the effectiveness of the council</w:t>
      </w:r>
      <w:r w:rsidR="000A07EE" w:rsidRPr="009F1AF9">
        <w:rPr>
          <w:rFonts w:ascii="Arial" w:hAnsi="Arial" w:cs="Arial"/>
        </w:rPr>
        <w:t>’s</w:t>
      </w:r>
      <w:r w:rsidR="008C7D95" w:rsidRPr="009F1AF9">
        <w:rPr>
          <w:rFonts w:ascii="Arial" w:hAnsi="Arial" w:cs="Arial"/>
        </w:rPr>
        <w:t xml:space="preserve"> risk management, control and governance processes</w:t>
      </w:r>
      <w:r w:rsidR="008C7D95" w:rsidRPr="009F1AF9" w:rsidDel="008C7D95">
        <w:rPr>
          <w:rFonts w:ascii="Arial" w:hAnsi="Arial" w:cs="Arial"/>
        </w:rPr>
        <w:t xml:space="preserve"> </w:t>
      </w:r>
      <w:r w:rsidRPr="009F1AF9">
        <w:rPr>
          <w:rFonts w:ascii="Arial" w:hAnsi="Arial" w:cs="Arial"/>
        </w:rPr>
        <w:t>in accordance with proper practices</w:t>
      </w:r>
      <w:r w:rsidR="0075517A" w:rsidRPr="009F1AF9">
        <w:rPr>
          <w:rFonts w:ascii="Arial" w:hAnsi="Arial" w:cs="Arial"/>
        </w:rPr>
        <w:t xml:space="preserve"> specified in the Practitioners’ Guide.</w:t>
      </w:r>
    </w:p>
    <w:p w14:paraId="182C1C83" w14:textId="4E481B81"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w:t>
      </w:r>
      <w:r w:rsidR="00233DEB" w:rsidRPr="009F1AF9">
        <w:rPr>
          <w:rFonts w:ascii="Arial" w:hAnsi="Arial" w:cs="Arial"/>
        </w:rPr>
        <w:t xml:space="preserve">council </w:t>
      </w:r>
      <w:r w:rsidR="00A73EE7" w:rsidRPr="009F1AF9">
        <w:rPr>
          <w:rFonts w:ascii="Arial" w:hAnsi="Arial" w:cs="Arial"/>
        </w:rPr>
        <w:t>shall</w:t>
      </w:r>
      <w:r w:rsidR="00233DEB" w:rsidRPr="009F1AF9">
        <w:rPr>
          <w:rFonts w:ascii="Arial" w:hAnsi="Arial" w:cs="Arial"/>
        </w:rPr>
        <w:t xml:space="preserve"> ensure that the </w:t>
      </w:r>
      <w:r w:rsidRPr="009F1AF9">
        <w:rPr>
          <w:rFonts w:ascii="Arial" w:hAnsi="Arial" w:cs="Arial"/>
        </w:rPr>
        <w:t>internal auditor</w:t>
      </w:r>
      <w:r w:rsidR="00BB77FB" w:rsidRPr="009F1AF9">
        <w:rPr>
          <w:rFonts w:ascii="Arial" w:hAnsi="Arial" w:cs="Arial"/>
        </w:rPr>
        <w:t>:</w:t>
      </w:r>
    </w:p>
    <w:p w14:paraId="1B1DEFAE" w14:textId="3F53FD8E" w:rsidR="009E68C5" w:rsidRPr="009F1AF9" w:rsidRDefault="00BB77FB" w:rsidP="009F1AF9">
      <w:pPr>
        <w:pStyle w:val="ListParagraph"/>
        <w:numPr>
          <w:ilvl w:val="0"/>
          <w:numId w:val="30"/>
        </w:numPr>
        <w:spacing w:after="120"/>
        <w:contextualSpacing w:val="0"/>
        <w:rPr>
          <w:rFonts w:ascii="Arial" w:hAnsi="Arial" w:cs="Arial"/>
        </w:rPr>
      </w:pPr>
      <w:r w:rsidRPr="009F1AF9">
        <w:rPr>
          <w:rFonts w:ascii="Arial" w:hAnsi="Arial" w:cs="Arial"/>
        </w:rPr>
        <w:t xml:space="preserve">is </w:t>
      </w:r>
      <w:r w:rsidR="009E68C5" w:rsidRPr="009F1AF9">
        <w:rPr>
          <w:rFonts w:ascii="Arial" w:hAnsi="Arial" w:cs="Arial"/>
        </w:rPr>
        <w:t xml:space="preserve">competent and independent of the financial operations of the </w:t>
      </w:r>
      <w:proofErr w:type="gramStart"/>
      <w:r w:rsidR="009E68C5" w:rsidRPr="009F1AF9">
        <w:rPr>
          <w:rFonts w:ascii="Arial" w:hAnsi="Arial" w:cs="Arial"/>
        </w:rPr>
        <w:t>council;</w:t>
      </w:r>
      <w:proofErr w:type="gramEnd"/>
    </w:p>
    <w:p w14:paraId="1798F4E1" w14:textId="1432F453" w:rsidR="009E68C5" w:rsidRPr="009F1AF9" w:rsidRDefault="009E68C5" w:rsidP="009F1AF9">
      <w:pPr>
        <w:pStyle w:val="ListParagraph"/>
        <w:numPr>
          <w:ilvl w:val="0"/>
          <w:numId w:val="30"/>
        </w:numPr>
        <w:spacing w:after="120"/>
        <w:contextualSpacing w:val="0"/>
        <w:rPr>
          <w:rFonts w:ascii="Arial" w:hAnsi="Arial" w:cs="Arial"/>
        </w:rPr>
      </w:pPr>
      <w:r w:rsidRPr="009F1AF9">
        <w:rPr>
          <w:rFonts w:ascii="Arial" w:hAnsi="Arial" w:cs="Arial"/>
        </w:rPr>
        <w:t>report</w:t>
      </w:r>
      <w:r w:rsidR="00BB77FB" w:rsidRPr="009F1AF9">
        <w:rPr>
          <w:rFonts w:ascii="Arial" w:hAnsi="Arial" w:cs="Arial"/>
        </w:rPr>
        <w:t>s</w:t>
      </w:r>
      <w:r w:rsidRPr="009F1AF9">
        <w:rPr>
          <w:rFonts w:ascii="Arial" w:hAnsi="Arial" w:cs="Arial"/>
        </w:rPr>
        <w:t xml:space="preserve"> to council in writing, or in person, on a regular basis with a minimum of one written report during each financial </w:t>
      </w:r>
      <w:proofErr w:type="gramStart"/>
      <w:r w:rsidRPr="009F1AF9">
        <w:rPr>
          <w:rFonts w:ascii="Arial" w:hAnsi="Arial" w:cs="Arial"/>
        </w:rPr>
        <w:t>year;</w:t>
      </w:r>
      <w:proofErr w:type="gramEnd"/>
    </w:p>
    <w:p w14:paraId="4A0370FA" w14:textId="35C92FB6" w:rsidR="009E68C5" w:rsidRPr="009F1AF9" w:rsidRDefault="000B581F" w:rsidP="009F1AF9">
      <w:pPr>
        <w:pStyle w:val="ListParagraph"/>
        <w:numPr>
          <w:ilvl w:val="0"/>
          <w:numId w:val="30"/>
        </w:numPr>
        <w:spacing w:after="120"/>
        <w:contextualSpacing w:val="0"/>
        <w:rPr>
          <w:rFonts w:ascii="Arial" w:hAnsi="Arial" w:cs="Arial"/>
        </w:rPr>
      </w:pPr>
      <w:r w:rsidRPr="009F1AF9">
        <w:rPr>
          <w:rFonts w:ascii="Arial" w:hAnsi="Arial" w:cs="Arial"/>
        </w:rPr>
        <w:t xml:space="preserve">can </w:t>
      </w:r>
      <w:r w:rsidR="009E68C5" w:rsidRPr="009F1AF9">
        <w:rPr>
          <w:rFonts w:ascii="Arial" w:hAnsi="Arial" w:cs="Arial"/>
        </w:rPr>
        <w:t>demonstrate competence, objectivity and independence, free from any actual or perceived conflicts of interest, including those arising from family relationships; and</w:t>
      </w:r>
    </w:p>
    <w:p w14:paraId="5251949D" w14:textId="4D7042C3" w:rsidR="009E68C5" w:rsidRPr="009F1AF9" w:rsidRDefault="009E68C5" w:rsidP="009F1AF9">
      <w:pPr>
        <w:pStyle w:val="ListParagraph"/>
        <w:numPr>
          <w:ilvl w:val="0"/>
          <w:numId w:val="30"/>
        </w:numPr>
        <w:spacing w:after="120"/>
        <w:contextualSpacing w:val="0"/>
        <w:rPr>
          <w:rFonts w:ascii="Arial" w:hAnsi="Arial" w:cs="Arial"/>
        </w:rPr>
      </w:pPr>
      <w:proofErr w:type="gramStart"/>
      <w:r w:rsidRPr="009F1AF9">
        <w:rPr>
          <w:rFonts w:ascii="Arial" w:hAnsi="Arial" w:cs="Arial"/>
        </w:rPr>
        <w:t>ha</w:t>
      </w:r>
      <w:r w:rsidR="00846A01" w:rsidRPr="009F1AF9">
        <w:rPr>
          <w:rFonts w:ascii="Arial" w:hAnsi="Arial" w:cs="Arial"/>
        </w:rPr>
        <w:t>s</w:t>
      </w:r>
      <w:r w:rsidRPr="009F1AF9">
        <w:rPr>
          <w:rFonts w:ascii="Arial" w:hAnsi="Arial" w:cs="Arial"/>
        </w:rPr>
        <w:t xml:space="preserve"> no involvement</w:t>
      </w:r>
      <w:proofErr w:type="gramEnd"/>
      <w:r w:rsidRPr="009F1AF9">
        <w:rPr>
          <w:rFonts w:ascii="Arial" w:hAnsi="Arial" w:cs="Arial"/>
        </w:rPr>
        <w:t xml:space="preserve"> in the management or control of the council</w:t>
      </w:r>
    </w:p>
    <w:p w14:paraId="760884B0" w14:textId="43D2FB51"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Internal or external auditors may not under any circumstances:</w:t>
      </w:r>
    </w:p>
    <w:p w14:paraId="5316B8EC" w14:textId="77777777" w:rsidR="009E68C5" w:rsidRPr="009F1AF9" w:rsidRDefault="009E68C5" w:rsidP="009F1AF9">
      <w:pPr>
        <w:pStyle w:val="ListParagraph"/>
        <w:numPr>
          <w:ilvl w:val="0"/>
          <w:numId w:val="31"/>
        </w:numPr>
        <w:spacing w:after="120"/>
        <w:contextualSpacing w:val="0"/>
        <w:rPr>
          <w:rFonts w:ascii="Arial" w:hAnsi="Arial" w:cs="Arial"/>
        </w:rPr>
      </w:pPr>
      <w:r w:rsidRPr="009F1AF9">
        <w:rPr>
          <w:rFonts w:ascii="Arial" w:hAnsi="Arial" w:cs="Arial"/>
        </w:rPr>
        <w:t xml:space="preserve">perform any operational duties for the </w:t>
      </w:r>
      <w:proofErr w:type="gramStart"/>
      <w:r w:rsidRPr="009F1AF9">
        <w:rPr>
          <w:rFonts w:ascii="Arial" w:hAnsi="Arial" w:cs="Arial"/>
        </w:rPr>
        <w:t>council;</w:t>
      </w:r>
      <w:proofErr w:type="gramEnd"/>
    </w:p>
    <w:p w14:paraId="0E8A3187" w14:textId="66BE0D93" w:rsidR="009E68C5" w:rsidRPr="009F1AF9" w:rsidRDefault="009E68C5" w:rsidP="009F1AF9">
      <w:pPr>
        <w:pStyle w:val="ListParagraph"/>
        <w:numPr>
          <w:ilvl w:val="0"/>
          <w:numId w:val="31"/>
        </w:numPr>
        <w:spacing w:after="120"/>
        <w:contextualSpacing w:val="0"/>
        <w:rPr>
          <w:rFonts w:ascii="Arial" w:hAnsi="Arial" w:cs="Arial"/>
        </w:rPr>
      </w:pPr>
      <w:r w:rsidRPr="009F1AF9">
        <w:rPr>
          <w:rFonts w:ascii="Arial" w:hAnsi="Arial" w:cs="Arial"/>
        </w:rPr>
        <w:t xml:space="preserve">initiate or approve accounting </w:t>
      </w:r>
      <w:proofErr w:type="gramStart"/>
      <w:r w:rsidRPr="009F1AF9">
        <w:rPr>
          <w:rFonts w:ascii="Arial" w:hAnsi="Arial" w:cs="Arial"/>
        </w:rPr>
        <w:t>transactions;</w:t>
      </w:r>
      <w:proofErr w:type="gramEnd"/>
    </w:p>
    <w:p w14:paraId="19DCA4BB" w14:textId="54E1F900" w:rsidR="00CA3A0E" w:rsidRPr="009F1AF9" w:rsidRDefault="00CA3A0E" w:rsidP="009F1AF9">
      <w:pPr>
        <w:pStyle w:val="ListParagraph"/>
        <w:numPr>
          <w:ilvl w:val="0"/>
          <w:numId w:val="31"/>
        </w:numPr>
        <w:spacing w:after="120"/>
        <w:contextualSpacing w:val="0"/>
        <w:rPr>
          <w:rFonts w:ascii="Arial" w:hAnsi="Arial" w:cs="Arial"/>
        </w:rPr>
      </w:pPr>
      <w:r w:rsidRPr="009F1AF9">
        <w:rPr>
          <w:rFonts w:ascii="Arial" w:hAnsi="Arial" w:cs="Arial"/>
        </w:rPr>
        <w:t>provide financial, legal or other advice including in relation to any future transactions; or</w:t>
      </w:r>
    </w:p>
    <w:p w14:paraId="4E146573" w14:textId="554D38D5" w:rsidR="009E68C5" w:rsidRPr="009F1AF9" w:rsidRDefault="009E68C5" w:rsidP="009F1AF9">
      <w:pPr>
        <w:pStyle w:val="ListParagraph"/>
        <w:numPr>
          <w:ilvl w:val="0"/>
          <w:numId w:val="31"/>
        </w:numPr>
        <w:spacing w:after="120"/>
        <w:contextualSpacing w:val="0"/>
        <w:rPr>
          <w:rFonts w:ascii="Arial" w:hAnsi="Arial" w:cs="Arial"/>
        </w:rPr>
      </w:pPr>
      <w:r w:rsidRPr="009F1AF9">
        <w:rPr>
          <w:rFonts w:ascii="Arial" w:hAnsi="Arial" w:cs="Arial"/>
        </w:rPr>
        <w:t>direct the activities of any council employee, except to the extent that such employees have been appropriately assigned to assist the internal auditor.</w:t>
      </w:r>
    </w:p>
    <w:p w14:paraId="7F84CF9B" w14:textId="5787EE2E"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For the avoidance of doubt, in relation to internal audit the terms ‘independent’ and ‘independence’ shall have the same meaning as described in </w:t>
      </w:r>
      <w:r w:rsidR="00372EFD" w:rsidRPr="009F1AF9">
        <w:rPr>
          <w:rFonts w:ascii="Arial" w:hAnsi="Arial" w:cs="Arial"/>
        </w:rPr>
        <w:t>The Practitioners Guide</w:t>
      </w:r>
      <w:r w:rsidRPr="009F1AF9">
        <w:rPr>
          <w:rFonts w:ascii="Arial" w:hAnsi="Arial" w:cs="Arial"/>
        </w:rPr>
        <w:t>.</w:t>
      </w:r>
    </w:p>
    <w:p w14:paraId="251D5D8E" w14:textId="3DAC9CF8"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RFO shall </w:t>
      </w:r>
      <w:proofErr w:type="gramStart"/>
      <w:r w:rsidRPr="009F1AF9">
        <w:rPr>
          <w:rFonts w:ascii="Arial" w:hAnsi="Arial" w:cs="Arial"/>
        </w:rPr>
        <w:t>make</w:t>
      </w:r>
      <w:r w:rsidR="00FA56C9" w:rsidRPr="009F1AF9">
        <w:rPr>
          <w:rFonts w:ascii="Arial" w:hAnsi="Arial" w:cs="Arial"/>
        </w:rPr>
        <w:t xml:space="preserve"> a</w:t>
      </w:r>
      <w:r w:rsidRPr="009F1AF9">
        <w:rPr>
          <w:rFonts w:ascii="Arial" w:hAnsi="Arial" w:cs="Arial"/>
        </w:rPr>
        <w:t>rrangements</w:t>
      </w:r>
      <w:proofErr w:type="gramEnd"/>
      <w:r w:rsidRPr="009F1AF9">
        <w:rPr>
          <w:rFonts w:ascii="Arial" w:hAnsi="Arial" w:cs="Arial"/>
        </w:rPr>
        <w:t xml:space="preserve"> for the exercise of electors’ rights in relation to the accounts</w:t>
      </w:r>
      <w:r w:rsidR="00F87BDC" w:rsidRPr="009F1AF9">
        <w:rPr>
          <w:rFonts w:ascii="Arial" w:hAnsi="Arial" w:cs="Arial"/>
        </w:rPr>
        <w:t>,</w:t>
      </w:r>
      <w:r w:rsidRPr="009F1AF9">
        <w:rPr>
          <w:rFonts w:ascii="Arial" w:hAnsi="Arial" w:cs="Arial"/>
        </w:rPr>
        <w:t xml:space="preserve"> including the opportunity to inspect the accounts, books, and vouchers and display or publish any notices and </w:t>
      </w:r>
      <w:r w:rsidR="00503D57" w:rsidRPr="009F1AF9">
        <w:rPr>
          <w:rFonts w:ascii="Arial" w:hAnsi="Arial" w:cs="Arial"/>
        </w:rPr>
        <w:t>documents</w:t>
      </w:r>
      <w:r w:rsidRPr="009F1AF9">
        <w:rPr>
          <w:rFonts w:ascii="Arial" w:hAnsi="Arial" w:cs="Arial"/>
        </w:rPr>
        <w:t xml:space="preserve"> required by </w:t>
      </w:r>
      <w:r w:rsidR="004A2308" w:rsidRPr="009F1AF9">
        <w:rPr>
          <w:rFonts w:ascii="Arial" w:hAnsi="Arial" w:cs="Arial"/>
        </w:rPr>
        <w:t xml:space="preserve">the Local Audit and Accountability Act 2014, </w:t>
      </w:r>
      <w:r w:rsidRPr="009F1AF9">
        <w:rPr>
          <w:rFonts w:ascii="Arial" w:hAnsi="Arial" w:cs="Arial"/>
        </w:rPr>
        <w:t>or any superseding legislation, and the Accounts and Audit Regulations.</w:t>
      </w:r>
    </w:p>
    <w:p w14:paraId="12A2F9D6" w14:textId="30EC700D"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The RFO shall, without undue delay, bring to the attention of all councillors any correspondence or report from internal or external auditors.</w:t>
      </w:r>
    </w:p>
    <w:p w14:paraId="4F1B1648" w14:textId="5FAD4905" w:rsidR="009E68C5" w:rsidRPr="009F1AF9" w:rsidRDefault="009C1F16" w:rsidP="009F1AF9">
      <w:pPr>
        <w:pStyle w:val="Heading1"/>
        <w:rPr>
          <w:rFonts w:ascii="Arial" w:hAnsi="Arial" w:cs="Arial"/>
        </w:rPr>
      </w:pPr>
      <w:bookmarkStart w:id="95" w:name="_Toc165549955"/>
      <w:r w:rsidRPr="009F1AF9">
        <w:rPr>
          <w:rFonts w:ascii="Arial" w:hAnsi="Arial" w:cs="Arial"/>
        </w:rPr>
        <w:t>B</w:t>
      </w:r>
      <w:r w:rsidR="009E68C5" w:rsidRPr="009F1AF9">
        <w:rPr>
          <w:rFonts w:ascii="Arial" w:hAnsi="Arial" w:cs="Arial"/>
        </w:rPr>
        <w:t>udget</w:t>
      </w:r>
      <w:r w:rsidR="007D5100" w:rsidRPr="009F1AF9">
        <w:rPr>
          <w:rFonts w:ascii="Arial" w:hAnsi="Arial" w:cs="Arial"/>
        </w:rPr>
        <w:t xml:space="preserve"> and precept</w:t>
      </w:r>
      <w:bookmarkEnd w:id="95"/>
    </w:p>
    <w:p w14:paraId="2E67A59E" w14:textId="07489407" w:rsidR="00EC112B" w:rsidRPr="009F1AF9" w:rsidRDefault="007E6322" w:rsidP="009F1AF9">
      <w:pPr>
        <w:pStyle w:val="ListParagraph"/>
        <w:numPr>
          <w:ilvl w:val="1"/>
          <w:numId w:val="21"/>
        </w:numPr>
        <w:spacing w:after="120"/>
        <w:contextualSpacing w:val="0"/>
        <w:rPr>
          <w:rFonts w:ascii="Arial" w:hAnsi="Arial" w:cs="Arial"/>
        </w:rPr>
      </w:pPr>
      <w:r w:rsidRPr="009F1AF9">
        <w:rPr>
          <w:rFonts w:ascii="Arial" w:hAnsi="Arial" w:cs="Arial"/>
          <w:b/>
          <w:bCs/>
        </w:rPr>
        <w:t>Before setting a precept, t</w:t>
      </w:r>
      <w:r w:rsidR="0073756E" w:rsidRPr="009F1AF9">
        <w:rPr>
          <w:rFonts w:ascii="Arial" w:hAnsi="Arial" w:cs="Arial"/>
          <w:b/>
          <w:bCs/>
        </w:rPr>
        <w:t xml:space="preserve">he </w:t>
      </w:r>
      <w:r w:rsidR="00C17B3F" w:rsidRPr="009F1AF9">
        <w:rPr>
          <w:rFonts w:ascii="Arial" w:hAnsi="Arial" w:cs="Arial"/>
          <w:b/>
          <w:bCs/>
        </w:rPr>
        <w:t xml:space="preserve">council must </w:t>
      </w:r>
      <w:r w:rsidR="00905BC2" w:rsidRPr="009F1AF9">
        <w:rPr>
          <w:rFonts w:ascii="Arial" w:hAnsi="Arial" w:cs="Arial"/>
          <w:b/>
          <w:bCs/>
        </w:rPr>
        <w:t xml:space="preserve">calculate its </w:t>
      </w:r>
      <w:r w:rsidR="0073137E" w:rsidRPr="009F1AF9">
        <w:rPr>
          <w:rFonts w:ascii="Arial" w:hAnsi="Arial" w:cs="Arial"/>
          <w:b/>
          <w:bCs/>
        </w:rPr>
        <w:t>[</w:t>
      </w:r>
      <w:r w:rsidR="00905BC2" w:rsidRPr="009F1AF9">
        <w:rPr>
          <w:rFonts w:ascii="Arial" w:hAnsi="Arial" w:cs="Arial"/>
          <w:b/>
          <w:bCs/>
        </w:rPr>
        <w:t>council tax</w:t>
      </w:r>
      <w:r w:rsidR="0007172F" w:rsidRPr="009F1AF9">
        <w:rPr>
          <w:rFonts w:ascii="Arial" w:hAnsi="Arial" w:cs="Arial"/>
          <w:b/>
          <w:bCs/>
        </w:rPr>
        <w:t xml:space="preserve"> (England)/budget (Wales</w:t>
      </w:r>
      <w:r w:rsidR="00A40F2F" w:rsidRPr="009F1AF9">
        <w:rPr>
          <w:rFonts w:ascii="Arial" w:hAnsi="Arial" w:cs="Arial"/>
          <w:b/>
          <w:bCs/>
        </w:rPr>
        <w:t>)]</w:t>
      </w:r>
      <w:r w:rsidR="00905BC2" w:rsidRPr="009F1AF9">
        <w:rPr>
          <w:rFonts w:ascii="Arial" w:hAnsi="Arial" w:cs="Arial"/>
          <w:b/>
          <w:bCs/>
        </w:rPr>
        <w:t xml:space="preserve"> requirement </w:t>
      </w:r>
      <w:r w:rsidR="00A83CC1" w:rsidRPr="009F1AF9">
        <w:rPr>
          <w:rFonts w:ascii="Arial" w:hAnsi="Arial" w:cs="Arial"/>
          <w:b/>
          <w:bCs/>
        </w:rPr>
        <w:t xml:space="preserve">for each financial year </w:t>
      </w:r>
      <w:r w:rsidR="00F56EC7" w:rsidRPr="009F1AF9">
        <w:rPr>
          <w:rFonts w:ascii="Arial" w:hAnsi="Arial" w:cs="Arial"/>
          <w:b/>
          <w:bCs/>
        </w:rPr>
        <w:t xml:space="preserve">by preparing and approving a budget, </w:t>
      </w:r>
      <w:r w:rsidR="00E67FD4" w:rsidRPr="009F1AF9">
        <w:rPr>
          <w:rFonts w:ascii="Arial" w:hAnsi="Arial" w:cs="Arial"/>
          <w:b/>
          <w:bCs/>
        </w:rPr>
        <w:t>i</w:t>
      </w:r>
      <w:r w:rsidR="00A40F2F" w:rsidRPr="009F1AF9">
        <w:rPr>
          <w:rFonts w:ascii="Arial" w:hAnsi="Arial" w:cs="Arial"/>
          <w:b/>
          <w:bCs/>
        </w:rPr>
        <w:t xml:space="preserve">n accordance with </w:t>
      </w:r>
      <w:r w:rsidR="00423D14" w:rsidRPr="009F1AF9">
        <w:rPr>
          <w:rFonts w:ascii="Arial" w:hAnsi="Arial" w:cs="Arial"/>
          <w:b/>
          <w:bCs/>
        </w:rPr>
        <w:t>The Local Government Finance Act 1992 or succeeding legislation</w:t>
      </w:r>
      <w:r w:rsidR="00F56EC7" w:rsidRPr="009F1AF9">
        <w:rPr>
          <w:rFonts w:ascii="Arial" w:hAnsi="Arial" w:cs="Arial"/>
          <w:b/>
          <w:bCs/>
        </w:rPr>
        <w:t>.</w:t>
      </w:r>
    </w:p>
    <w:p w14:paraId="0CC643ED" w14:textId="634AFF1F" w:rsidR="00955295" w:rsidRPr="009F1AF9" w:rsidRDefault="000C121B" w:rsidP="009F1AF9">
      <w:pPr>
        <w:pStyle w:val="ListParagraph"/>
        <w:numPr>
          <w:ilvl w:val="1"/>
          <w:numId w:val="21"/>
        </w:numPr>
        <w:spacing w:after="120"/>
        <w:ind w:left="850" w:hanging="510"/>
        <w:contextualSpacing w:val="0"/>
        <w:rPr>
          <w:rFonts w:ascii="Arial" w:eastAsia="Calibri" w:hAnsi="Arial" w:cs="Arial"/>
        </w:rPr>
      </w:pPr>
      <w:r w:rsidRPr="009F1AF9">
        <w:rPr>
          <w:rFonts w:ascii="Arial" w:eastAsia="Calibri" w:hAnsi="Arial" w:cs="Arial"/>
        </w:rPr>
        <w:t xml:space="preserve">Budgets for salaries and wages, including employer contributions </w:t>
      </w:r>
      <w:r w:rsidR="00955295" w:rsidRPr="009F1AF9">
        <w:rPr>
          <w:rFonts w:ascii="Arial" w:eastAsia="Calibri" w:hAnsi="Arial" w:cs="Arial"/>
        </w:rPr>
        <w:t xml:space="preserve">shall be reviewed by [the council] at least annually in [October] for the following financial year and the final version shall be evidenced by a hard copy schedule signed by the Clerk and the [Chair of the Council or relevant committee]. {The RFO will inform committees of any salary implications before they consider their draft budgets.} </w:t>
      </w:r>
    </w:p>
    <w:p w14:paraId="2D28879B" w14:textId="77777777" w:rsidR="00955295" w:rsidRPr="009F1AF9" w:rsidRDefault="00955295" w:rsidP="009F1AF9">
      <w:pPr>
        <w:pStyle w:val="ListParagraph"/>
        <w:numPr>
          <w:ilvl w:val="1"/>
          <w:numId w:val="21"/>
        </w:numPr>
        <w:spacing w:after="120"/>
        <w:ind w:left="850" w:hanging="510"/>
        <w:contextualSpacing w:val="0"/>
        <w:rPr>
          <w:rFonts w:ascii="Arial" w:eastAsia="Calibri" w:hAnsi="Arial" w:cs="Arial"/>
        </w:rPr>
      </w:pPr>
      <w:r w:rsidRPr="009F1AF9">
        <w:rPr>
          <w:rFonts w:ascii="Arial" w:eastAsia="Calibri" w:hAnsi="Arial" w:cs="Arial"/>
        </w:rPr>
        <w:t>No later than [month] each year, the RFO shall prepare a draft budget with detailed estimates of all [receipts and payments/income and expenditure] for the following financial year {along with a forecast for the following [three financial years]}, taking account of the lifespan of assets and cost implications of repair or replacement.</w:t>
      </w:r>
    </w:p>
    <w:p w14:paraId="06E71B1B" w14:textId="77777777" w:rsidR="00955295" w:rsidRPr="009F1AF9" w:rsidRDefault="00955295" w:rsidP="009F1AF9">
      <w:pPr>
        <w:pStyle w:val="ListParagraph"/>
        <w:numPr>
          <w:ilvl w:val="1"/>
          <w:numId w:val="21"/>
        </w:numPr>
        <w:spacing w:after="120"/>
        <w:ind w:left="850" w:hanging="510"/>
        <w:contextualSpacing w:val="0"/>
        <w:rPr>
          <w:rFonts w:ascii="Arial" w:eastAsia="Calibri" w:hAnsi="Arial" w:cs="Arial"/>
        </w:rPr>
      </w:pPr>
      <w:r w:rsidRPr="009F1AF9">
        <w:rPr>
          <w:rFonts w:ascii="Arial" w:eastAsia="Calibri" w:hAnsi="Arial" w:cs="Arial"/>
        </w:rPr>
        <w:t xml:space="preserve">Unspent budgets for completed projects shall not be carried forward to a subsequent year. {Unspent funds for partially completed projects may only be carried forward (by placing them in an earmarked reserve) with the formal approval of the full council.} </w:t>
      </w:r>
    </w:p>
    <w:p w14:paraId="6B078D75" w14:textId="77777777" w:rsidR="00955295" w:rsidRPr="009F1AF9" w:rsidRDefault="00955295" w:rsidP="009F1AF9">
      <w:pPr>
        <w:pStyle w:val="ListParagraph"/>
        <w:numPr>
          <w:ilvl w:val="1"/>
          <w:numId w:val="21"/>
        </w:numPr>
        <w:spacing w:after="120"/>
        <w:ind w:left="850" w:hanging="510"/>
        <w:contextualSpacing w:val="0"/>
        <w:rPr>
          <w:rFonts w:ascii="Arial" w:eastAsia="Calibri" w:hAnsi="Arial" w:cs="Arial"/>
        </w:rPr>
      </w:pPr>
      <w:r w:rsidRPr="009F1AF9">
        <w:rPr>
          <w:rFonts w:ascii="Arial" w:eastAsia="Calibri" w:hAnsi="Arial" w:cs="Arial"/>
        </w:rPr>
        <w:t xml:space="preserve">Each committee (if any) shall review its draft budget and submit any proposed amendments to the council {finance committee} not later than the end of [November] each year. </w:t>
      </w:r>
    </w:p>
    <w:p w14:paraId="1BCAB99E" w14:textId="77777777" w:rsidR="00955295" w:rsidRPr="009F1AF9" w:rsidRDefault="00955295" w:rsidP="009F1AF9">
      <w:pPr>
        <w:pStyle w:val="ListParagraph"/>
        <w:numPr>
          <w:ilvl w:val="1"/>
          <w:numId w:val="21"/>
        </w:numPr>
        <w:spacing w:after="120"/>
        <w:ind w:left="850" w:hanging="510"/>
        <w:contextualSpacing w:val="0"/>
        <w:rPr>
          <w:rFonts w:ascii="Arial" w:eastAsia="Calibri" w:hAnsi="Arial" w:cs="Arial"/>
        </w:rPr>
      </w:pPr>
      <w:r w:rsidRPr="009F1AF9">
        <w:rPr>
          <w:rFonts w:ascii="Arial" w:eastAsia="Calibri" w:hAnsi="Arial" w:cs="Arial"/>
        </w:rPr>
        <w:t>The draft budget {with any committee proposals and [three-year]} forecast, including any recommendations for the use or accumulation of reserves, shall be considered by the {finance committee and a recommendation made to the} council.</w:t>
      </w:r>
    </w:p>
    <w:p w14:paraId="73030839" w14:textId="0B6059A2" w:rsidR="00E529E3" w:rsidRPr="009F1AF9" w:rsidRDefault="00E529E3" w:rsidP="009F1AF9">
      <w:pPr>
        <w:pStyle w:val="ListParagraph"/>
        <w:numPr>
          <w:ilvl w:val="1"/>
          <w:numId w:val="21"/>
        </w:numPr>
        <w:spacing w:after="120"/>
        <w:contextualSpacing w:val="0"/>
        <w:rPr>
          <w:rFonts w:ascii="Arial" w:eastAsia="Calibri" w:hAnsi="Arial" w:cs="Arial"/>
        </w:rPr>
      </w:pPr>
      <w:r w:rsidRPr="009F1AF9">
        <w:rPr>
          <w:rFonts w:ascii="Arial" w:eastAsia="Calibri" w:hAnsi="Arial" w:cs="Arial"/>
        </w:rPr>
        <w:t xml:space="preserve">Having considered the proposed budget and [three-year] forecast, the council shall determine its [council tax (England)/budget (Wales)] requirement by </w:t>
      </w:r>
      <w:r w:rsidR="00796E61" w:rsidRPr="009F1AF9">
        <w:rPr>
          <w:rFonts w:ascii="Arial" w:eastAsia="Calibri" w:hAnsi="Arial" w:cs="Arial"/>
        </w:rPr>
        <w:t>sett</w:t>
      </w:r>
      <w:r w:rsidRPr="009F1AF9">
        <w:rPr>
          <w:rFonts w:ascii="Arial" w:eastAsia="Calibri" w:hAnsi="Arial" w:cs="Arial"/>
        </w:rPr>
        <w:t xml:space="preserve">ing a budget.  The council shall set a precept for this amount no later than [the end of January] for the ensuing financial year.  </w:t>
      </w:r>
    </w:p>
    <w:p w14:paraId="565F7468" w14:textId="77436C8C" w:rsidR="00E529E3" w:rsidRPr="009F1AF9" w:rsidRDefault="00E529E3" w:rsidP="009F1AF9">
      <w:pPr>
        <w:pStyle w:val="ListParagraph"/>
        <w:numPr>
          <w:ilvl w:val="1"/>
          <w:numId w:val="21"/>
        </w:numPr>
        <w:spacing w:after="120"/>
        <w:contextualSpacing w:val="0"/>
        <w:rPr>
          <w:rFonts w:ascii="Arial" w:eastAsia="Calibri" w:hAnsi="Arial" w:cs="Arial"/>
          <w:b/>
          <w:bCs/>
        </w:rPr>
      </w:pPr>
      <w:r w:rsidRPr="009F1AF9">
        <w:rPr>
          <w:rFonts w:ascii="Arial" w:eastAsia="Calibri" w:hAnsi="Arial" w:cs="Arial"/>
          <w:b/>
          <w:bCs/>
        </w:rPr>
        <w:t>Any member with council tax unpaid for more than two months is prohibited from voting on the budget or precept by Section 106 of the Local Government Finance Act 1992 and must</w:t>
      </w:r>
      <w:r w:rsidRPr="009F1AF9">
        <w:rPr>
          <w:rFonts w:ascii="Arial" w:hAnsi="Arial" w:cs="Arial"/>
          <w:b/>
          <w:bCs/>
        </w:rPr>
        <w:t xml:space="preserve"> </w:t>
      </w:r>
      <w:r w:rsidRPr="009F1AF9">
        <w:rPr>
          <w:rFonts w:ascii="Arial" w:eastAsia="Calibri" w:hAnsi="Arial" w:cs="Arial"/>
          <w:b/>
          <w:bCs/>
        </w:rPr>
        <w:t>disclose at the start of the meeting that Section 106 applies to them.</w:t>
      </w:r>
    </w:p>
    <w:p w14:paraId="2701A3CE" w14:textId="3F3C4E4C" w:rsidR="00E529E3" w:rsidRPr="009F1AF9" w:rsidRDefault="00E529E3" w:rsidP="009F1AF9">
      <w:pPr>
        <w:pStyle w:val="ListParagraph"/>
        <w:numPr>
          <w:ilvl w:val="1"/>
          <w:numId w:val="21"/>
        </w:numPr>
        <w:spacing w:after="120"/>
        <w:contextualSpacing w:val="0"/>
        <w:rPr>
          <w:rFonts w:ascii="Arial" w:eastAsia="Calibri" w:hAnsi="Arial" w:cs="Arial"/>
        </w:rPr>
      </w:pPr>
      <w:r w:rsidRPr="009F1AF9">
        <w:rPr>
          <w:rFonts w:ascii="Arial" w:eastAsia="Calibri" w:hAnsi="Arial" w:cs="Arial"/>
        </w:rPr>
        <w:t xml:space="preserve">The RFO shall </w:t>
      </w:r>
      <w:r w:rsidRPr="009F1AF9">
        <w:rPr>
          <w:rFonts w:ascii="Arial" w:eastAsia="Calibri" w:hAnsi="Arial" w:cs="Arial"/>
          <w:b/>
          <w:bCs/>
        </w:rPr>
        <w:t>issue the precept to the billing authority no later than the end of February</w:t>
      </w:r>
      <w:r w:rsidRPr="009F1AF9">
        <w:rPr>
          <w:rFonts w:ascii="Arial" w:eastAsia="Calibri" w:hAnsi="Arial" w:cs="Arial"/>
        </w:rPr>
        <w:t xml:space="preserve"> and supply each member with a copy of the a</w:t>
      </w:r>
      <w:r w:rsidR="00A748FA" w:rsidRPr="009F1AF9">
        <w:rPr>
          <w:rFonts w:ascii="Arial" w:eastAsia="Calibri" w:hAnsi="Arial" w:cs="Arial"/>
        </w:rPr>
        <w:t>greed</w:t>
      </w:r>
      <w:r w:rsidRPr="009F1AF9">
        <w:rPr>
          <w:rFonts w:ascii="Arial" w:eastAsia="Calibri" w:hAnsi="Arial" w:cs="Arial"/>
        </w:rPr>
        <w:t xml:space="preserve"> annual budget. </w:t>
      </w:r>
    </w:p>
    <w:p w14:paraId="47858C15" w14:textId="1436B0DE" w:rsidR="00DA3AA4" w:rsidRPr="009F1AF9" w:rsidRDefault="007D5100" w:rsidP="009F1AF9">
      <w:pPr>
        <w:pStyle w:val="ListParagraph"/>
        <w:numPr>
          <w:ilvl w:val="1"/>
          <w:numId w:val="21"/>
        </w:numPr>
        <w:spacing w:after="120"/>
        <w:contextualSpacing w:val="0"/>
        <w:rPr>
          <w:rFonts w:ascii="Arial" w:hAnsi="Arial" w:cs="Arial"/>
        </w:rPr>
      </w:pPr>
      <w:r w:rsidRPr="009F1AF9">
        <w:rPr>
          <w:rFonts w:ascii="Arial" w:hAnsi="Arial" w:cs="Arial"/>
        </w:rPr>
        <w:t>The a</w:t>
      </w:r>
      <w:r w:rsidR="00A748FA" w:rsidRPr="009F1AF9">
        <w:rPr>
          <w:rFonts w:ascii="Arial" w:hAnsi="Arial" w:cs="Arial"/>
        </w:rPr>
        <w:t>gre</w:t>
      </w:r>
      <w:r w:rsidRPr="009F1AF9">
        <w:rPr>
          <w:rFonts w:ascii="Arial" w:hAnsi="Arial" w:cs="Arial"/>
        </w:rPr>
        <w:t xml:space="preserve">ed budget </w:t>
      </w:r>
      <w:r w:rsidR="00A9724A" w:rsidRPr="009F1AF9">
        <w:rPr>
          <w:rFonts w:ascii="Arial" w:hAnsi="Arial" w:cs="Arial"/>
        </w:rPr>
        <w:t xml:space="preserve">provides a basis for monitoring progress during the year by comparing actual spending and income against </w:t>
      </w:r>
      <w:r w:rsidR="00DA3AA4" w:rsidRPr="009F1AF9">
        <w:rPr>
          <w:rFonts w:ascii="Arial" w:hAnsi="Arial" w:cs="Arial"/>
        </w:rPr>
        <w:t xml:space="preserve">what was </w:t>
      </w:r>
      <w:r w:rsidR="00A9724A" w:rsidRPr="009F1AF9">
        <w:rPr>
          <w:rFonts w:ascii="Arial" w:hAnsi="Arial" w:cs="Arial"/>
        </w:rPr>
        <w:t>planned.</w:t>
      </w:r>
      <w:r w:rsidR="00DA3AA4" w:rsidRPr="009F1AF9">
        <w:rPr>
          <w:rFonts w:ascii="Arial" w:hAnsi="Arial" w:cs="Arial"/>
        </w:rPr>
        <w:t xml:space="preserve"> </w:t>
      </w:r>
    </w:p>
    <w:p w14:paraId="23F5C6C5" w14:textId="2AE717E9" w:rsidR="009C39DD" w:rsidRPr="009F1AF9" w:rsidRDefault="009C39DD" w:rsidP="009F1AF9">
      <w:pPr>
        <w:pStyle w:val="ListParagraph"/>
        <w:numPr>
          <w:ilvl w:val="1"/>
          <w:numId w:val="21"/>
        </w:numPr>
        <w:spacing w:after="120"/>
        <w:contextualSpacing w:val="0"/>
        <w:rPr>
          <w:rFonts w:ascii="Arial" w:hAnsi="Arial" w:cs="Arial"/>
        </w:rPr>
      </w:pPr>
      <w:r w:rsidRPr="009F1AF9">
        <w:rPr>
          <w:rFonts w:ascii="Arial" w:hAnsi="Arial" w:cs="Arial"/>
        </w:rPr>
        <w:t xml:space="preserve">Any addition to, or withdrawal from, </w:t>
      </w:r>
      <w:r w:rsidR="007D4DF4" w:rsidRPr="009F1AF9">
        <w:rPr>
          <w:rFonts w:ascii="Arial" w:hAnsi="Arial" w:cs="Arial"/>
        </w:rPr>
        <w:t xml:space="preserve">any </w:t>
      </w:r>
      <w:r w:rsidRPr="009F1AF9">
        <w:rPr>
          <w:rFonts w:ascii="Arial" w:hAnsi="Arial" w:cs="Arial"/>
        </w:rPr>
        <w:t>earmarked reserve shall be a</w:t>
      </w:r>
      <w:r w:rsidR="00A52EF4" w:rsidRPr="009F1AF9">
        <w:rPr>
          <w:rFonts w:ascii="Arial" w:hAnsi="Arial" w:cs="Arial"/>
        </w:rPr>
        <w:t>gre</w:t>
      </w:r>
      <w:r w:rsidRPr="009F1AF9">
        <w:rPr>
          <w:rFonts w:ascii="Arial" w:hAnsi="Arial" w:cs="Arial"/>
        </w:rPr>
        <w:t xml:space="preserve">ed by </w:t>
      </w:r>
      <w:r w:rsidR="008A6C88" w:rsidRPr="009F1AF9">
        <w:rPr>
          <w:rFonts w:ascii="Arial" w:hAnsi="Arial" w:cs="Arial"/>
        </w:rPr>
        <w:t xml:space="preserve">the </w:t>
      </w:r>
      <w:r w:rsidRPr="009F1AF9">
        <w:rPr>
          <w:rFonts w:ascii="Arial" w:hAnsi="Arial" w:cs="Arial"/>
        </w:rPr>
        <w:t xml:space="preserve">council </w:t>
      </w:r>
      <w:r w:rsidR="008A6C88" w:rsidRPr="009F1AF9">
        <w:rPr>
          <w:rFonts w:ascii="Arial" w:hAnsi="Arial" w:cs="Arial"/>
        </w:rPr>
        <w:t>{or relevant committee}</w:t>
      </w:r>
      <w:r w:rsidR="00075EFF" w:rsidRPr="009F1AF9">
        <w:rPr>
          <w:rFonts w:ascii="Arial" w:hAnsi="Arial" w:cs="Arial"/>
        </w:rPr>
        <w:t>.</w:t>
      </w:r>
    </w:p>
    <w:p w14:paraId="270D82CE" w14:textId="4148B3D2" w:rsidR="009E68C5" w:rsidRPr="009F1AF9" w:rsidRDefault="00797547" w:rsidP="009F1AF9">
      <w:pPr>
        <w:pStyle w:val="Heading1"/>
        <w:rPr>
          <w:rFonts w:ascii="Arial" w:hAnsi="Arial" w:cs="Arial"/>
        </w:rPr>
      </w:pPr>
      <w:bookmarkStart w:id="96" w:name="_Toc164858064"/>
      <w:bookmarkStart w:id="97" w:name="_Toc164866505"/>
      <w:bookmarkStart w:id="98" w:name="_Toc165238363"/>
      <w:bookmarkStart w:id="99" w:name="_Toc165238455"/>
      <w:bookmarkStart w:id="100" w:name="_Toc165549956"/>
      <w:bookmarkEnd w:id="96"/>
      <w:bookmarkEnd w:id="97"/>
      <w:bookmarkEnd w:id="98"/>
      <w:bookmarkEnd w:id="99"/>
      <w:r w:rsidRPr="009F1AF9">
        <w:rPr>
          <w:rFonts w:ascii="Arial" w:hAnsi="Arial" w:cs="Arial"/>
        </w:rPr>
        <w:t>Procurement</w:t>
      </w:r>
      <w:bookmarkEnd w:id="100"/>
    </w:p>
    <w:p w14:paraId="4278865C" w14:textId="77777777"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b/>
          <w:bCs/>
        </w:rPr>
        <w:t xml:space="preserve">Members and officers are responsible for </w:t>
      </w:r>
      <w:proofErr w:type="gramStart"/>
      <w:r w:rsidRPr="009F1AF9">
        <w:rPr>
          <w:rFonts w:ascii="Arial" w:hAnsi="Arial" w:cs="Arial"/>
          <w:b/>
          <w:bCs/>
        </w:rPr>
        <w:t>obtaining value for money at all times</w:t>
      </w:r>
      <w:proofErr w:type="gramEnd"/>
      <w:r w:rsidRPr="009F1AF9">
        <w:rPr>
          <w:rFonts w:ascii="Arial" w:hAnsi="Arial" w:cs="Arial"/>
          <w:b/>
          <w:bCs/>
        </w:rPr>
        <w:t xml:space="preserve">. </w:t>
      </w:r>
      <w:r w:rsidRPr="009F1AF9">
        <w:rPr>
          <w:rFonts w:ascii="Arial" w:hAnsi="Arial" w:cs="Arial"/>
        </w:rPr>
        <w:t>Any officer procuring goods, services or works should ensure, as far as practicable, that the best available terms are obtained, usually by obtaining prices from several suppliers.</w:t>
      </w:r>
    </w:p>
    <w:p w14:paraId="24C73E02" w14:textId="7F9D8DF8"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The RFO should verify the lawful nature of any proposed purchase before it is made and in the case of new or infrequent purchases, should ensure that the legal power being used is reported to the meeting at which the order is a</w:t>
      </w:r>
      <w:r w:rsidR="00DE31F7" w:rsidRPr="009F1AF9">
        <w:rPr>
          <w:rFonts w:ascii="Arial" w:hAnsi="Arial" w:cs="Arial"/>
        </w:rPr>
        <w:t>uthoris</w:t>
      </w:r>
      <w:r w:rsidRPr="009F1AF9">
        <w:rPr>
          <w:rFonts w:ascii="Arial" w:hAnsi="Arial" w:cs="Arial"/>
        </w:rPr>
        <w:t xml:space="preserve">ed </w:t>
      </w:r>
      <w:proofErr w:type="gramStart"/>
      <w:r w:rsidRPr="009F1AF9">
        <w:rPr>
          <w:rFonts w:ascii="Arial" w:hAnsi="Arial" w:cs="Arial"/>
        </w:rPr>
        <w:t>and also</w:t>
      </w:r>
      <w:proofErr w:type="gramEnd"/>
      <w:r w:rsidRPr="009F1AF9">
        <w:rPr>
          <w:rFonts w:ascii="Arial" w:hAnsi="Arial" w:cs="Arial"/>
        </w:rPr>
        <w:t xml:space="preserve"> recorded in the minutes. </w:t>
      </w:r>
    </w:p>
    <w:p w14:paraId="0AA28A41" w14:textId="264A2F00"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Every contract shall comply with </w:t>
      </w:r>
      <w:r w:rsidR="00F70BD6" w:rsidRPr="009F1AF9">
        <w:rPr>
          <w:rFonts w:ascii="Arial" w:hAnsi="Arial" w:cs="Arial"/>
        </w:rPr>
        <w:t xml:space="preserve">the council’s Standing Orders and </w:t>
      </w:r>
      <w:r w:rsidR="00444456" w:rsidRPr="009F1AF9">
        <w:rPr>
          <w:rFonts w:ascii="Arial" w:hAnsi="Arial" w:cs="Arial"/>
        </w:rPr>
        <w:t>these F</w:t>
      </w:r>
      <w:r w:rsidRPr="009F1AF9">
        <w:rPr>
          <w:rFonts w:ascii="Arial" w:hAnsi="Arial" w:cs="Arial"/>
        </w:rPr>
        <w:t xml:space="preserve">inancial </w:t>
      </w:r>
      <w:proofErr w:type="gramStart"/>
      <w:r w:rsidR="00444456" w:rsidRPr="009F1AF9">
        <w:rPr>
          <w:rFonts w:ascii="Arial" w:hAnsi="Arial" w:cs="Arial"/>
        </w:rPr>
        <w:t>R</w:t>
      </w:r>
      <w:r w:rsidRPr="009F1AF9">
        <w:rPr>
          <w:rFonts w:ascii="Arial" w:hAnsi="Arial" w:cs="Arial"/>
        </w:rPr>
        <w:t>egulations</w:t>
      </w:r>
      <w:proofErr w:type="gramEnd"/>
      <w:r w:rsidRPr="009F1AF9">
        <w:rPr>
          <w:rFonts w:ascii="Arial" w:hAnsi="Arial" w:cs="Arial"/>
        </w:rPr>
        <w:t xml:space="preserve"> and no exceptions shall be made, except in an emergency. </w:t>
      </w:r>
    </w:p>
    <w:p w14:paraId="189E8395" w14:textId="655BE314" w:rsidR="00D22E75" w:rsidRPr="009F1AF9" w:rsidRDefault="26316527" w:rsidP="359A8783">
      <w:pPr>
        <w:pStyle w:val="ListParagraph"/>
        <w:numPr>
          <w:ilvl w:val="1"/>
          <w:numId w:val="21"/>
        </w:numPr>
        <w:spacing w:after="120"/>
        <w:rPr>
          <w:rFonts w:ascii="Arial" w:hAnsi="Arial" w:cs="Arial"/>
          <w:b/>
          <w:bCs/>
        </w:rPr>
      </w:pPr>
      <w:r w:rsidRPr="686E1109">
        <w:rPr>
          <w:rFonts w:ascii="Arial" w:eastAsia="Arial" w:hAnsi="Arial" w:cs="Arial"/>
          <w:b/>
          <w:bCs/>
        </w:rPr>
        <w:t>For a contract for the supply of goods, services or works where the estimated value will exceed the thresholds set by Parliament, the full requirements of</w:t>
      </w:r>
      <w:r w:rsidR="6ECDBF08" w:rsidRPr="686E1109">
        <w:rPr>
          <w:rFonts w:ascii="Arial" w:eastAsia="Arial" w:hAnsi="Arial" w:cs="Arial"/>
          <w:b/>
          <w:bCs/>
        </w:rPr>
        <w:t xml:space="preserve"> The Procurement Act 2023 and The Procurement Regulations 2024 o</w:t>
      </w:r>
      <w:r w:rsidRPr="686E1109">
        <w:rPr>
          <w:rFonts w:ascii="Arial" w:eastAsia="Arial" w:hAnsi="Arial" w:cs="Arial"/>
          <w:b/>
          <w:bCs/>
        </w:rPr>
        <w:t>r any superseding legislation (“the Legislation”), must be followed in respect of the tendering, award and notification of that contract.</w:t>
      </w:r>
    </w:p>
    <w:p w14:paraId="15A01A91" w14:textId="194E3864" w:rsidR="006101DE"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Where </w:t>
      </w:r>
      <w:r w:rsidR="009C3576" w:rsidRPr="009F1AF9">
        <w:rPr>
          <w:rFonts w:ascii="Arial" w:hAnsi="Arial" w:cs="Arial"/>
        </w:rPr>
        <w:t>the estimated value</w:t>
      </w:r>
      <w:r w:rsidRPr="009F1AF9">
        <w:rPr>
          <w:rFonts w:ascii="Arial" w:hAnsi="Arial" w:cs="Arial"/>
        </w:rPr>
        <w:t xml:space="preserve"> is below the Government threshold</w:t>
      </w:r>
      <w:r w:rsidR="00D47E18" w:rsidRPr="009F1AF9">
        <w:rPr>
          <w:rFonts w:ascii="Arial" w:hAnsi="Arial" w:cs="Arial"/>
        </w:rPr>
        <w:t>, the council</w:t>
      </w:r>
      <w:r w:rsidR="009662D9" w:rsidRPr="009F1AF9">
        <w:rPr>
          <w:rFonts w:ascii="Arial" w:hAnsi="Arial" w:cs="Arial"/>
        </w:rPr>
        <w:t xml:space="preserve"> shall (</w:t>
      </w:r>
      <w:proofErr w:type="gramStart"/>
      <w:r w:rsidR="009662D9" w:rsidRPr="009F1AF9">
        <w:rPr>
          <w:rFonts w:ascii="Arial" w:hAnsi="Arial" w:cs="Arial"/>
        </w:rPr>
        <w:t>with the exception of</w:t>
      </w:r>
      <w:proofErr w:type="gramEnd"/>
      <w:r w:rsidR="009662D9" w:rsidRPr="009F1AF9">
        <w:rPr>
          <w:rFonts w:ascii="Arial" w:hAnsi="Arial" w:cs="Arial"/>
        </w:rPr>
        <w:t xml:space="preserve"> items listed in paragraph </w:t>
      </w:r>
      <w:r w:rsidR="00E61709">
        <w:rPr>
          <w:rFonts w:ascii="Arial" w:hAnsi="Arial" w:cs="Arial"/>
        </w:rPr>
        <w:t>5</w:t>
      </w:r>
      <w:r w:rsidR="009662D9" w:rsidRPr="009F1AF9">
        <w:rPr>
          <w:rFonts w:ascii="Arial" w:hAnsi="Arial" w:cs="Arial"/>
        </w:rPr>
        <w:t>.12)</w:t>
      </w:r>
      <w:r w:rsidRPr="009F1AF9">
        <w:rPr>
          <w:rFonts w:ascii="Arial" w:hAnsi="Arial" w:cs="Arial"/>
        </w:rPr>
        <w:t xml:space="preserve"> </w:t>
      </w:r>
      <w:r w:rsidR="00A24047" w:rsidRPr="009F1AF9">
        <w:rPr>
          <w:rFonts w:ascii="Arial" w:hAnsi="Arial" w:cs="Arial"/>
        </w:rPr>
        <w:t>obtain prices as follows</w:t>
      </w:r>
      <w:r w:rsidR="009662D9" w:rsidRPr="009F1AF9">
        <w:rPr>
          <w:rFonts w:ascii="Arial" w:hAnsi="Arial" w:cs="Arial"/>
        </w:rPr>
        <w:t>:</w:t>
      </w:r>
      <w:r w:rsidR="006D7FE3" w:rsidRPr="009F1AF9">
        <w:rPr>
          <w:rFonts w:ascii="Arial" w:hAnsi="Arial" w:cs="Arial"/>
        </w:rPr>
        <w:t xml:space="preserve"> </w:t>
      </w:r>
    </w:p>
    <w:p w14:paraId="43276591" w14:textId="0901409B" w:rsidR="00D22E75" w:rsidRPr="009F1AF9" w:rsidRDefault="006D7FE3" w:rsidP="4C80E3E9">
      <w:pPr>
        <w:pStyle w:val="ListParagraph"/>
        <w:numPr>
          <w:ilvl w:val="1"/>
          <w:numId w:val="21"/>
        </w:numPr>
        <w:spacing w:after="120"/>
        <w:rPr>
          <w:rFonts w:ascii="Arial" w:hAnsi="Arial" w:cs="Arial"/>
        </w:rPr>
      </w:pPr>
      <w:r w:rsidRPr="4C80E3E9">
        <w:rPr>
          <w:rFonts w:ascii="Arial" w:hAnsi="Arial" w:cs="Arial"/>
        </w:rPr>
        <w:t xml:space="preserve">For contracts </w:t>
      </w:r>
      <w:r w:rsidR="00D22E75" w:rsidRPr="4C80E3E9">
        <w:rPr>
          <w:rFonts w:ascii="Arial" w:hAnsi="Arial" w:cs="Arial"/>
        </w:rPr>
        <w:t xml:space="preserve">estimated to exceed [£60,000] including VAT, the Clerk shall </w:t>
      </w:r>
      <w:r w:rsidRPr="4C80E3E9">
        <w:rPr>
          <w:rFonts w:ascii="Arial" w:hAnsi="Arial" w:cs="Arial"/>
        </w:rPr>
        <w:t>{</w:t>
      </w:r>
      <w:r w:rsidR="00D22E75" w:rsidRPr="4C80E3E9">
        <w:rPr>
          <w:rFonts w:ascii="Arial" w:hAnsi="Arial" w:cs="Arial"/>
        </w:rPr>
        <w:t xml:space="preserve">seek </w:t>
      </w:r>
      <w:r w:rsidR="00922F21" w:rsidRPr="4C80E3E9">
        <w:rPr>
          <w:rFonts w:ascii="Arial" w:hAnsi="Arial" w:cs="Arial"/>
        </w:rPr>
        <w:t xml:space="preserve">formal </w:t>
      </w:r>
      <w:r w:rsidR="00D22E75" w:rsidRPr="4C80E3E9">
        <w:rPr>
          <w:rFonts w:ascii="Arial" w:hAnsi="Arial" w:cs="Arial"/>
        </w:rPr>
        <w:t>tenders from at least [three] suppliers</w:t>
      </w:r>
      <w:r w:rsidR="00C05DC2" w:rsidRPr="4C80E3E9">
        <w:rPr>
          <w:rFonts w:ascii="Arial" w:hAnsi="Arial" w:cs="Arial"/>
        </w:rPr>
        <w:t xml:space="preserve"> agreed by </w:t>
      </w:r>
      <w:r w:rsidR="00957900" w:rsidRPr="4C80E3E9">
        <w:rPr>
          <w:rFonts w:ascii="Arial" w:hAnsi="Arial" w:cs="Arial"/>
        </w:rPr>
        <w:t>[the council]</w:t>
      </w:r>
      <w:r w:rsidR="00D22E75" w:rsidRPr="4C80E3E9">
        <w:rPr>
          <w:rFonts w:ascii="Arial" w:hAnsi="Arial" w:cs="Arial"/>
        </w:rPr>
        <w:t>} OR</w:t>
      </w:r>
      <w:r w:rsidRPr="4C80E3E9">
        <w:rPr>
          <w:rFonts w:ascii="Arial" w:hAnsi="Arial" w:cs="Arial"/>
        </w:rPr>
        <w:t xml:space="preserve"> </w:t>
      </w:r>
      <w:r w:rsidR="00D22E75" w:rsidRPr="4C80E3E9">
        <w:rPr>
          <w:rFonts w:ascii="Arial" w:hAnsi="Arial" w:cs="Arial"/>
        </w:rPr>
        <w:t xml:space="preserve">{advertise an open invitation for tenders in compliance with </w:t>
      </w:r>
      <w:r w:rsidR="00444456" w:rsidRPr="4C80E3E9">
        <w:rPr>
          <w:rFonts w:ascii="Arial" w:hAnsi="Arial" w:cs="Arial"/>
        </w:rPr>
        <w:t xml:space="preserve">any relevant provisions of </w:t>
      </w:r>
      <w:r w:rsidR="00D22E75" w:rsidRPr="4C80E3E9">
        <w:rPr>
          <w:rFonts w:ascii="Arial" w:hAnsi="Arial" w:cs="Arial"/>
        </w:rPr>
        <w:t>the Legislation}.</w:t>
      </w:r>
      <w:r w:rsidR="03053DE1" w:rsidRPr="4C80E3E9">
        <w:rPr>
          <w:rFonts w:ascii="Arial" w:hAnsi="Arial" w:cs="Arial"/>
        </w:rPr>
        <w:t xml:space="preserve"> Tenders shall be invited in accordance with Appendix 1.</w:t>
      </w:r>
    </w:p>
    <w:p w14:paraId="414A8018" w14:textId="0553295C" w:rsidR="00D22E75" w:rsidRPr="009F1AF9" w:rsidRDefault="002F125A" w:rsidP="686E1109">
      <w:pPr>
        <w:pStyle w:val="ListParagraph"/>
        <w:numPr>
          <w:ilvl w:val="1"/>
          <w:numId w:val="21"/>
        </w:numPr>
        <w:spacing w:after="120"/>
        <w:rPr>
          <w:rFonts w:ascii="Arial" w:hAnsi="Arial" w:cs="Arial"/>
          <w:b/>
          <w:bCs/>
        </w:rPr>
      </w:pPr>
      <w:r w:rsidRPr="009F1AF9">
        <w:rPr>
          <w:rFonts w:ascii="Arial" w:hAnsi="Arial" w:cs="Arial"/>
          <w:b/>
          <w:bCs/>
        </w:rPr>
        <w:t xml:space="preserve">For contracts </w:t>
      </w:r>
      <w:r w:rsidR="00D22E75" w:rsidRPr="009F1AF9">
        <w:rPr>
          <w:rFonts w:ascii="Arial" w:hAnsi="Arial" w:cs="Arial"/>
          <w:b/>
          <w:bCs/>
        </w:rPr>
        <w:t xml:space="preserve">estimated </w:t>
      </w:r>
      <w:r w:rsidR="00803226" w:rsidRPr="009F1AF9">
        <w:rPr>
          <w:rFonts w:ascii="Arial" w:hAnsi="Arial" w:cs="Arial"/>
          <w:b/>
          <w:bCs/>
        </w:rPr>
        <w:t>to be over</w:t>
      </w:r>
      <w:r w:rsidR="00D22E75" w:rsidRPr="009F1AF9">
        <w:rPr>
          <w:rFonts w:ascii="Arial" w:hAnsi="Arial" w:cs="Arial"/>
          <w:b/>
          <w:bCs/>
        </w:rPr>
        <w:t xml:space="preserve"> £30,000 including VAT, the council must comply with </w:t>
      </w:r>
      <w:r w:rsidR="00AF0379" w:rsidRPr="009F1AF9">
        <w:rPr>
          <w:rFonts w:ascii="Arial" w:hAnsi="Arial" w:cs="Arial"/>
          <w:b/>
          <w:bCs/>
        </w:rPr>
        <w:t>any</w:t>
      </w:r>
      <w:r w:rsidR="00D22E75" w:rsidRPr="009F1AF9">
        <w:rPr>
          <w:rFonts w:ascii="Arial" w:hAnsi="Arial" w:cs="Arial"/>
          <w:b/>
          <w:bCs/>
        </w:rPr>
        <w:t xml:space="preserve"> requirements of the Legislation </w:t>
      </w:r>
      <w:r w:rsidR="0AF65CFA" w:rsidRPr="686E1109">
        <w:rPr>
          <w:rFonts w:ascii="Arial" w:eastAsia="Arial" w:hAnsi="Arial" w:cs="Arial"/>
          <w:b/>
          <w:bCs/>
        </w:rPr>
        <w:t>regarding the publication of invitations and notices.</w:t>
      </w:r>
    </w:p>
    <w:p w14:paraId="6220EBAA" w14:textId="1A840C76" w:rsidR="00D22E75" w:rsidRPr="009F1AF9" w:rsidRDefault="002F125A" w:rsidP="009F1AF9">
      <w:pPr>
        <w:pStyle w:val="ListParagraph"/>
        <w:numPr>
          <w:ilvl w:val="1"/>
          <w:numId w:val="21"/>
        </w:numPr>
        <w:spacing w:after="120"/>
        <w:contextualSpacing w:val="0"/>
        <w:rPr>
          <w:rFonts w:ascii="Arial" w:hAnsi="Arial" w:cs="Arial"/>
        </w:rPr>
      </w:pPr>
      <w:r w:rsidRPr="4C80E3E9">
        <w:rPr>
          <w:rFonts w:ascii="Arial" w:hAnsi="Arial" w:cs="Arial"/>
        </w:rPr>
        <w:t>For</w:t>
      </w:r>
      <w:r w:rsidR="00D22E75" w:rsidRPr="4C80E3E9">
        <w:rPr>
          <w:rFonts w:ascii="Arial" w:hAnsi="Arial" w:cs="Arial"/>
        </w:rPr>
        <w:t xml:space="preserve"> contract</w:t>
      </w:r>
      <w:r w:rsidRPr="4C80E3E9">
        <w:rPr>
          <w:rFonts w:ascii="Arial" w:hAnsi="Arial" w:cs="Arial"/>
        </w:rPr>
        <w:t>s</w:t>
      </w:r>
      <w:r w:rsidR="00D22E75" w:rsidRPr="4C80E3E9">
        <w:rPr>
          <w:rFonts w:ascii="Arial" w:hAnsi="Arial" w:cs="Arial"/>
        </w:rPr>
        <w:t xml:space="preserve"> greater than [£3,000] excluding VAT the Clerk </w:t>
      </w:r>
      <w:r w:rsidR="00CA1584" w:rsidRPr="4C80E3E9">
        <w:rPr>
          <w:rFonts w:ascii="Arial" w:hAnsi="Arial" w:cs="Arial"/>
        </w:rPr>
        <w:t>[</w:t>
      </w:r>
      <w:r w:rsidR="00D22E75" w:rsidRPr="4C80E3E9">
        <w:rPr>
          <w:rFonts w:ascii="Arial" w:hAnsi="Arial" w:cs="Arial"/>
        </w:rPr>
        <w:t>or RFO</w:t>
      </w:r>
      <w:r w:rsidR="00CA1584" w:rsidRPr="4C80E3E9">
        <w:rPr>
          <w:rFonts w:ascii="Arial" w:hAnsi="Arial" w:cs="Arial"/>
        </w:rPr>
        <w:t>]</w:t>
      </w:r>
      <w:r w:rsidR="00D22E75" w:rsidRPr="4C80E3E9">
        <w:rPr>
          <w:rFonts w:ascii="Arial" w:hAnsi="Arial" w:cs="Arial"/>
        </w:rPr>
        <w:t xml:space="preserve"> shall seek at least [3] </w:t>
      </w:r>
      <w:proofErr w:type="gramStart"/>
      <w:r w:rsidR="00D22E75" w:rsidRPr="4C80E3E9">
        <w:rPr>
          <w:rFonts w:ascii="Arial" w:hAnsi="Arial" w:cs="Arial"/>
        </w:rPr>
        <w:t>fixed-price</w:t>
      </w:r>
      <w:proofErr w:type="gramEnd"/>
      <w:r w:rsidR="00D22E75" w:rsidRPr="4C80E3E9">
        <w:rPr>
          <w:rFonts w:ascii="Arial" w:hAnsi="Arial" w:cs="Arial"/>
        </w:rPr>
        <w:t xml:space="preserve"> </w:t>
      </w:r>
      <w:proofErr w:type="gramStart"/>
      <w:r w:rsidR="00D22E75" w:rsidRPr="4C80E3E9">
        <w:rPr>
          <w:rFonts w:ascii="Arial" w:hAnsi="Arial" w:cs="Arial"/>
        </w:rPr>
        <w:t>quotes;</w:t>
      </w:r>
      <w:proofErr w:type="gramEnd"/>
      <w:r w:rsidR="00D22E75" w:rsidRPr="4C80E3E9">
        <w:rPr>
          <w:rFonts w:ascii="Arial" w:hAnsi="Arial" w:cs="Arial"/>
        </w:rPr>
        <w:t xml:space="preserve"> </w:t>
      </w:r>
    </w:p>
    <w:p w14:paraId="57298436" w14:textId="472BF7DE"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 xml:space="preserve">where the value is </w:t>
      </w:r>
      <w:r w:rsidR="00B2694A" w:rsidRPr="4C80E3E9">
        <w:rPr>
          <w:rFonts w:ascii="Arial" w:hAnsi="Arial" w:cs="Arial"/>
        </w:rPr>
        <w:t>between</w:t>
      </w:r>
      <w:r w:rsidRPr="4C80E3E9">
        <w:rPr>
          <w:rFonts w:ascii="Arial" w:hAnsi="Arial" w:cs="Arial"/>
        </w:rPr>
        <w:t xml:space="preserve"> [£500] and [£3,000] excluding VAT, the Clerk </w:t>
      </w:r>
      <w:r w:rsidR="00F215C5" w:rsidRPr="4C80E3E9">
        <w:rPr>
          <w:rFonts w:ascii="Arial" w:hAnsi="Arial" w:cs="Arial"/>
        </w:rPr>
        <w:t>[</w:t>
      </w:r>
      <w:r w:rsidRPr="4C80E3E9">
        <w:rPr>
          <w:rFonts w:ascii="Arial" w:hAnsi="Arial" w:cs="Arial"/>
        </w:rPr>
        <w:t>or RFO</w:t>
      </w:r>
      <w:r w:rsidR="00F215C5" w:rsidRPr="4C80E3E9">
        <w:rPr>
          <w:rFonts w:ascii="Arial" w:hAnsi="Arial" w:cs="Arial"/>
        </w:rPr>
        <w:t>]</w:t>
      </w:r>
      <w:r w:rsidRPr="4C80E3E9">
        <w:rPr>
          <w:rFonts w:ascii="Arial" w:hAnsi="Arial" w:cs="Arial"/>
        </w:rPr>
        <w:t xml:space="preserve"> shall try to obtain 3 estimates {which might include evidence of online prices</w:t>
      </w:r>
      <w:r w:rsidR="00F215C5" w:rsidRPr="4C80E3E9">
        <w:rPr>
          <w:rFonts w:ascii="Arial" w:hAnsi="Arial" w:cs="Arial"/>
        </w:rPr>
        <w:t xml:space="preserve">, or recent prices from </w:t>
      </w:r>
      <w:r w:rsidRPr="4C80E3E9">
        <w:rPr>
          <w:rFonts w:ascii="Arial" w:hAnsi="Arial" w:cs="Arial"/>
        </w:rPr>
        <w:t>regular suppliers</w:t>
      </w:r>
      <w:r w:rsidR="00922F21" w:rsidRPr="4C80E3E9">
        <w:rPr>
          <w:rFonts w:ascii="Arial" w:hAnsi="Arial" w:cs="Arial"/>
        </w:rPr>
        <w:t>.}</w:t>
      </w:r>
    </w:p>
    <w:p w14:paraId="6EC1DDBC" w14:textId="226BAD68" w:rsidR="00D22E75" w:rsidRPr="009F1AF9" w:rsidRDefault="00521F0D" w:rsidP="009F1AF9">
      <w:pPr>
        <w:pStyle w:val="ListParagraph"/>
        <w:numPr>
          <w:ilvl w:val="1"/>
          <w:numId w:val="21"/>
        </w:numPr>
        <w:spacing w:after="120"/>
        <w:contextualSpacing w:val="0"/>
        <w:rPr>
          <w:rFonts w:ascii="Arial" w:hAnsi="Arial" w:cs="Arial"/>
        </w:rPr>
      </w:pPr>
      <w:r w:rsidRPr="4C80E3E9">
        <w:rPr>
          <w:rFonts w:ascii="Arial" w:hAnsi="Arial" w:cs="Arial"/>
        </w:rPr>
        <w:t xml:space="preserve">For smaller purchases, </w:t>
      </w:r>
      <w:r w:rsidR="00CA1584" w:rsidRPr="4C80E3E9">
        <w:rPr>
          <w:rFonts w:ascii="Arial" w:hAnsi="Arial" w:cs="Arial"/>
        </w:rPr>
        <w:t>[the clerk] shall seek to achieve value for money.</w:t>
      </w:r>
    </w:p>
    <w:p w14:paraId="7878A61D" w14:textId="360E8ACE" w:rsidR="00800338" w:rsidRPr="009F1AF9" w:rsidRDefault="00800338" w:rsidP="686E1109">
      <w:pPr>
        <w:pStyle w:val="ListParagraph"/>
        <w:numPr>
          <w:ilvl w:val="1"/>
          <w:numId w:val="21"/>
        </w:numPr>
        <w:spacing w:after="120"/>
        <w:rPr>
          <w:rFonts w:ascii="Arial" w:hAnsi="Arial" w:cs="Arial"/>
        </w:rPr>
      </w:pPr>
      <w:r w:rsidRPr="686E1109">
        <w:rPr>
          <w:rFonts w:ascii="Arial" w:hAnsi="Arial" w:cs="Arial"/>
          <w:b/>
          <w:bCs/>
        </w:rPr>
        <w:t xml:space="preserve">Contracts must not be split to avoid compliance with these </w:t>
      </w:r>
      <w:r w:rsidR="00C460D0" w:rsidRPr="686E1109">
        <w:rPr>
          <w:rFonts w:ascii="Arial" w:hAnsi="Arial" w:cs="Arial"/>
          <w:b/>
          <w:bCs/>
        </w:rPr>
        <w:t>rules.</w:t>
      </w:r>
    </w:p>
    <w:p w14:paraId="1E647880" w14:textId="17BAE890" w:rsidR="00D22E75" w:rsidRPr="009F1AF9" w:rsidRDefault="00800338" w:rsidP="009F1AF9">
      <w:pPr>
        <w:pStyle w:val="ListParagraph"/>
        <w:numPr>
          <w:ilvl w:val="1"/>
          <w:numId w:val="21"/>
        </w:numPr>
        <w:spacing w:after="120"/>
        <w:contextualSpacing w:val="0"/>
        <w:rPr>
          <w:rFonts w:ascii="Arial" w:hAnsi="Arial" w:cs="Arial"/>
        </w:rPr>
      </w:pPr>
      <w:r w:rsidRPr="4C80E3E9">
        <w:rPr>
          <w:rFonts w:ascii="Arial" w:hAnsi="Arial" w:cs="Arial"/>
        </w:rPr>
        <w:t xml:space="preserve"> </w:t>
      </w:r>
      <w:r w:rsidR="00D22E75" w:rsidRPr="4C80E3E9">
        <w:rPr>
          <w:rFonts w:ascii="Arial" w:hAnsi="Arial" w:cs="Arial"/>
        </w:rPr>
        <w:t xml:space="preserve">The requirement to obtain competitive prices in these regulations need not apply to contracts that relate to items (i) to (iv) below: </w:t>
      </w:r>
    </w:p>
    <w:p w14:paraId="0F6F7C14" w14:textId="77777777" w:rsidR="00D22E75" w:rsidRPr="009F1AF9" w:rsidRDefault="00D22E75" w:rsidP="009F1AF9">
      <w:pPr>
        <w:pStyle w:val="ListParagraph"/>
        <w:numPr>
          <w:ilvl w:val="2"/>
          <w:numId w:val="51"/>
        </w:numPr>
        <w:spacing w:after="120"/>
        <w:ind w:firstLine="54"/>
        <w:contextualSpacing w:val="0"/>
        <w:rPr>
          <w:rFonts w:ascii="Arial" w:hAnsi="Arial" w:cs="Arial"/>
        </w:rPr>
      </w:pPr>
      <w:r w:rsidRPr="009F1AF9">
        <w:rPr>
          <w:rFonts w:ascii="Arial" w:hAnsi="Arial" w:cs="Arial"/>
        </w:rPr>
        <w:t xml:space="preserve">specialist services, such as legal professionals acting in </w:t>
      </w:r>
      <w:proofErr w:type="gramStart"/>
      <w:r w:rsidRPr="009F1AF9">
        <w:rPr>
          <w:rFonts w:ascii="Arial" w:hAnsi="Arial" w:cs="Arial"/>
        </w:rPr>
        <w:t>disputes;</w:t>
      </w:r>
      <w:proofErr w:type="gramEnd"/>
    </w:p>
    <w:p w14:paraId="42F7B9DF" w14:textId="77777777" w:rsidR="00D22E75" w:rsidRPr="009F1AF9" w:rsidRDefault="00D22E75" w:rsidP="009F1AF9">
      <w:pPr>
        <w:pStyle w:val="ListParagraph"/>
        <w:numPr>
          <w:ilvl w:val="2"/>
          <w:numId w:val="51"/>
        </w:numPr>
        <w:spacing w:after="120"/>
        <w:ind w:firstLine="54"/>
        <w:contextualSpacing w:val="0"/>
        <w:rPr>
          <w:rFonts w:ascii="Arial" w:hAnsi="Arial" w:cs="Arial"/>
        </w:rPr>
      </w:pPr>
      <w:r w:rsidRPr="009F1AF9">
        <w:rPr>
          <w:rFonts w:ascii="Arial" w:hAnsi="Arial" w:cs="Arial"/>
        </w:rPr>
        <w:t xml:space="preserve">repairs to, or parts for, existing machinery or </w:t>
      </w:r>
      <w:proofErr w:type="gramStart"/>
      <w:r w:rsidRPr="009F1AF9">
        <w:rPr>
          <w:rFonts w:ascii="Arial" w:hAnsi="Arial" w:cs="Arial"/>
        </w:rPr>
        <w:t>equipment;</w:t>
      </w:r>
      <w:proofErr w:type="gramEnd"/>
    </w:p>
    <w:p w14:paraId="34A2791A" w14:textId="77777777" w:rsidR="00D22E75" w:rsidRPr="009F1AF9" w:rsidRDefault="00D22E75" w:rsidP="009F1AF9">
      <w:pPr>
        <w:pStyle w:val="ListParagraph"/>
        <w:numPr>
          <w:ilvl w:val="2"/>
          <w:numId w:val="51"/>
        </w:numPr>
        <w:spacing w:after="120"/>
        <w:ind w:firstLine="54"/>
        <w:contextualSpacing w:val="0"/>
        <w:rPr>
          <w:rFonts w:ascii="Arial" w:hAnsi="Arial" w:cs="Arial"/>
        </w:rPr>
      </w:pPr>
      <w:r w:rsidRPr="009F1AF9">
        <w:rPr>
          <w:rFonts w:ascii="Arial" w:hAnsi="Arial" w:cs="Arial"/>
        </w:rPr>
        <w:t xml:space="preserve">works, goods or services that constitute an extension of an existing </w:t>
      </w:r>
      <w:proofErr w:type="gramStart"/>
      <w:r w:rsidRPr="009F1AF9">
        <w:rPr>
          <w:rFonts w:ascii="Arial" w:hAnsi="Arial" w:cs="Arial"/>
        </w:rPr>
        <w:t>contract;</w:t>
      </w:r>
      <w:proofErr w:type="gramEnd"/>
    </w:p>
    <w:p w14:paraId="580CB329" w14:textId="77777777" w:rsidR="00D22E75" w:rsidRPr="009F1AF9" w:rsidRDefault="00D22E75" w:rsidP="009F1AF9">
      <w:pPr>
        <w:pStyle w:val="ListParagraph"/>
        <w:numPr>
          <w:ilvl w:val="2"/>
          <w:numId w:val="51"/>
        </w:numPr>
        <w:spacing w:after="120"/>
        <w:ind w:firstLine="54"/>
        <w:contextualSpacing w:val="0"/>
        <w:rPr>
          <w:rFonts w:ascii="Arial" w:hAnsi="Arial" w:cs="Arial"/>
        </w:rPr>
      </w:pPr>
      <w:r w:rsidRPr="009F1AF9">
        <w:rPr>
          <w:rFonts w:ascii="Arial" w:hAnsi="Arial" w:cs="Arial"/>
        </w:rPr>
        <w:t>goods or services that are only available from one supplier or are sold at a fixed price.</w:t>
      </w:r>
    </w:p>
    <w:p w14:paraId="7A420821" w14:textId="0F28F344"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 xml:space="preserve">When applications are made to waive this financial regulation to enable a price to be negotiated without competition, the reason should be set out in a recommendation to the council {or relevant committee}. </w:t>
      </w:r>
      <w:r w:rsidR="00B16E08" w:rsidRPr="4C80E3E9">
        <w:rPr>
          <w:rFonts w:ascii="Arial" w:hAnsi="Arial" w:cs="Arial"/>
        </w:rPr>
        <w:t>Avoidance of</w:t>
      </w:r>
      <w:r w:rsidRPr="4C80E3E9">
        <w:rPr>
          <w:rFonts w:ascii="Arial" w:hAnsi="Arial" w:cs="Arial"/>
        </w:rPr>
        <w:t xml:space="preserve"> competition</w:t>
      </w:r>
      <w:r w:rsidR="00B16E08" w:rsidRPr="4C80E3E9">
        <w:rPr>
          <w:rFonts w:ascii="Arial" w:hAnsi="Arial" w:cs="Arial"/>
        </w:rPr>
        <w:t xml:space="preserve"> is not a valid </w:t>
      </w:r>
      <w:r w:rsidR="007C4CFE" w:rsidRPr="4C80E3E9">
        <w:rPr>
          <w:rFonts w:ascii="Arial" w:hAnsi="Arial" w:cs="Arial"/>
        </w:rPr>
        <w:t>reason.</w:t>
      </w:r>
      <w:r w:rsidRPr="4C80E3E9">
        <w:rPr>
          <w:rFonts w:ascii="Arial" w:hAnsi="Arial" w:cs="Arial"/>
        </w:rPr>
        <w:t xml:space="preserve"> </w:t>
      </w:r>
    </w:p>
    <w:p w14:paraId="523ECAD4" w14:textId="23E45A7D"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 xml:space="preserve">The council shall not be obliged to accept the lowest or any tender, quote or estimate. </w:t>
      </w:r>
    </w:p>
    <w:p w14:paraId="4DF81622" w14:textId="066BE69B" w:rsidR="00D22E75" w:rsidRPr="009F1AF9" w:rsidRDefault="00A24047" w:rsidP="009F1AF9">
      <w:pPr>
        <w:pStyle w:val="ListParagraph"/>
        <w:numPr>
          <w:ilvl w:val="1"/>
          <w:numId w:val="21"/>
        </w:numPr>
        <w:spacing w:after="120"/>
        <w:contextualSpacing w:val="0"/>
        <w:rPr>
          <w:rFonts w:ascii="Arial" w:hAnsi="Arial" w:cs="Arial"/>
        </w:rPr>
      </w:pPr>
      <w:r w:rsidRPr="4C80E3E9">
        <w:rPr>
          <w:rFonts w:ascii="Arial" w:hAnsi="Arial" w:cs="Arial"/>
        </w:rPr>
        <w:t>I</w:t>
      </w:r>
      <w:r w:rsidR="00D22E75" w:rsidRPr="4C80E3E9">
        <w:rPr>
          <w:rFonts w:ascii="Arial" w:hAnsi="Arial" w:cs="Arial"/>
        </w:rPr>
        <w:t>ndividual purchases within an a</w:t>
      </w:r>
      <w:r w:rsidR="00D355A4" w:rsidRPr="4C80E3E9">
        <w:rPr>
          <w:rFonts w:ascii="Arial" w:hAnsi="Arial" w:cs="Arial"/>
        </w:rPr>
        <w:t>gre</w:t>
      </w:r>
      <w:r w:rsidR="00D22E75" w:rsidRPr="4C80E3E9">
        <w:rPr>
          <w:rFonts w:ascii="Arial" w:hAnsi="Arial" w:cs="Arial"/>
        </w:rPr>
        <w:t xml:space="preserve">ed budget for that </w:t>
      </w:r>
      <w:r w:rsidR="00096190" w:rsidRPr="4C80E3E9">
        <w:rPr>
          <w:rFonts w:ascii="Arial" w:hAnsi="Arial" w:cs="Arial"/>
        </w:rPr>
        <w:t>type</w:t>
      </w:r>
      <w:r w:rsidR="00D22E75" w:rsidRPr="4C80E3E9">
        <w:rPr>
          <w:rFonts w:ascii="Arial" w:hAnsi="Arial" w:cs="Arial"/>
        </w:rPr>
        <w:t xml:space="preserve"> of expenditure may be authorised by:</w:t>
      </w:r>
    </w:p>
    <w:p w14:paraId="4175FE81" w14:textId="3C9701B4" w:rsidR="00D22E75" w:rsidRPr="009F1AF9" w:rsidRDefault="00B6347D" w:rsidP="009F1AF9">
      <w:pPr>
        <w:pStyle w:val="ListParagraph"/>
        <w:numPr>
          <w:ilvl w:val="0"/>
          <w:numId w:val="33"/>
        </w:numPr>
        <w:spacing w:after="120"/>
        <w:contextualSpacing w:val="0"/>
        <w:rPr>
          <w:rFonts w:ascii="Arial" w:hAnsi="Arial" w:cs="Arial"/>
        </w:rPr>
      </w:pPr>
      <w:r w:rsidRPr="009F1AF9">
        <w:rPr>
          <w:rFonts w:ascii="Arial" w:hAnsi="Arial" w:cs="Arial"/>
        </w:rPr>
        <w:t>[</w:t>
      </w:r>
      <w:r w:rsidR="00D22E75" w:rsidRPr="009F1AF9">
        <w:rPr>
          <w:rFonts w:ascii="Arial" w:hAnsi="Arial" w:cs="Arial"/>
        </w:rPr>
        <w:t>the Clerk</w:t>
      </w:r>
      <w:r w:rsidRPr="009F1AF9">
        <w:rPr>
          <w:rFonts w:ascii="Arial" w:hAnsi="Arial" w:cs="Arial"/>
        </w:rPr>
        <w:t>]</w:t>
      </w:r>
      <w:r w:rsidR="00D22E75" w:rsidRPr="009F1AF9">
        <w:rPr>
          <w:rFonts w:ascii="Arial" w:hAnsi="Arial" w:cs="Arial"/>
        </w:rPr>
        <w:t xml:space="preserve">, </w:t>
      </w:r>
      <w:r w:rsidR="00F2313A" w:rsidRPr="009F1AF9">
        <w:rPr>
          <w:rFonts w:ascii="Arial" w:hAnsi="Arial" w:cs="Arial"/>
        </w:rPr>
        <w:t>under delegated authority</w:t>
      </w:r>
      <w:r w:rsidRPr="009F1AF9">
        <w:rPr>
          <w:rFonts w:ascii="Arial" w:hAnsi="Arial" w:cs="Arial"/>
        </w:rPr>
        <w:t xml:space="preserve">, </w:t>
      </w:r>
      <w:r w:rsidR="00D22E75" w:rsidRPr="009F1AF9">
        <w:rPr>
          <w:rFonts w:ascii="Arial" w:hAnsi="Arial" w:cs="Arial"/>
        </w:rPr>
        <w:t xml:space="preserve">for any items below [£500] excluding VAT. </w:t>
      </w:r>
    </w:p>
    <w:p w14:paraId="66B160C5" w14:textId="6499DD8D" w:rsidR="00D22E75" w:rsidRPr="009F1AF9" w:rsidRDefault="00D22E75" w:rsidP="009F1AF9">
      <w:pPr>
        <w:pStyle w:val="ListParagraph"/>
        <w:numPr>
          <w:ilvl w:val="0"/>
          <w:numId w:val="33"/>
        </w:numPr>
        <w:rPr>
          <w:rFonts w:ascii="Arial" w:hAnsi="Arial" w:cs="Arial"/>
        </w:rPr>
      </w:pPr>
      <w:r w:rsidRPr="009F1AF9">
        <w:rPr>
          <w:rFonts w:ascii="Arial" w:hAnsi="Arial" w:cs="Arial"/>
        </w:rPr>
        <w:t>the Clerk, in consultation with the Chair of the Council {or Chair of the appropriate committee}, for any items below [£2,000] excluding VAT.</w:t>
      </w:r>
    </w:p>
    <w:p w14:paraId="3DDA5177" w14:textId="77777777" w:rsidR="00D22E75" w:rsidRPr="009F1AF9" w:rsidRDefault="00D22E75" w:rsidP="009F1AF9">
      <w:pPr>
        <w:pStyle w:val="ListParagraph"/>
        <w:numPr>
          <w:ilvl w:val="0"/>
          <w:numId w:val="33"/>
        </w:numPr>
        <w:spacing w:after="120"/>
        <w:contextualSpacing w:val="0"/>
        <w:rPr>
          <w:rFonts w:ascii="Arial" w:hAnsi="Arial" w:cs="Arial"/>
        </w:rPr>
      </w:pPr>
      <w:r w:rsidRPr="009F1AF9">
        <w:rPr>
          <w:rFonts w:ascii="Arial" w:hAnsi="Arial" w:cs="Arial"/>
        </w:rPr>
        <w:t>{a duly delegated committee of the council for all items of expenditure within their delegated budgets for items under [£5,000] excluding VAT}</w:t>
      </w:r>
    </w:p>
    <w:p w14:paraId="3DF2815D" w14:textId="18FD0A23" w:rsidR="005B7078" w:rsidRPr="009F1AF9" w:rsidRDefault="00723EDA" w:rsidP="009F1AF9">
      <w:pPr>
        <w:pStyle w:val="ListParagraph"/>
        <w:numPr>
          <w:ilvl w:val="0"/>
          <w:numId w:val="33"/>
        </w:numPr>
        <w:spacing w:after="120"/>
        <w:rPr>
          <w:rFonts w:ascii="Arial" w:hAnsi="Arial" w:cs="Arial"/>
        </w:rPr>
      </w:pPr>
      <w:r w:rsidRPr="009F1AF9">
        <w:rPr>
          <w:rFonts w:ascii="Arial" w:hAnsi="Arial" w:cs="Arial"/>
        </w:rPr>
        <w:t>{i</w:t>
      </w:r>
      <w:r w:rsidR="005B7078" w:rsidRPr="009F1AF9">
        <w:rPr>
          <w:rFonts w:ascii="Arial" w:hAnsi="Arial" w:cs="Arial"/>
        </w:rPr>
        <w:t>n respect of grants</w:t>
      </w:r>
      <w:r w:rsidR="00F2313A" w:rsidRPr="009F1AF9">
        <w:rPr>
          <w:rFonts w:ascii="Arial" w:hAnsi="Arial" w:cs="Arial"/>
        </w:rPr>
        <w:t>,</w:t>
      </w:r>
      <w:r w:rsidR="005B7078" w:rsidRPr="009F1AF9">
        <w:rPr>
          <w:rFonts w:ascii="Arial" w:hAnsi="Arial" w:cs="Arial"/>
        </w:rPr>
        <w:t xml:space="preserve"> a duly authorised committee within any limits set by council and in accordance with any policy statement a</w:t>
      </w:r>
      <w:r w:rsidR="00071BE7" w:rsidRPr="009F1AF9">
        <w:rPr>
          <w:rFonts w:ascii="Arial" w:hAnsi="Arial" w:cs="Arial"/>
        </w:rPr>
        <w:t>gre</w:t>
      </w:r>
      <w:r w:rsidR="005B7078" w:rsidRPr="009F1AF9">
        <w:rPr>
          <w:rFonts w:ascii="Arial" w:hAnsi="Arial" w:cs="Arial"/>
        </w:rPr>
        <w:t xml:space="preserve">ed by </w:t>
      </w:r>
      <w:r w:rsidR="00F2313A" w:rsidRPr="009F1AF9">
        <w:rPr>
          <w:rFonts w:ascii="Arial" w:hAnsi="Arial" w:cs="Arial"/>
        </w:rPr>
        <w:t xml:space="preserve">the </w:t>
      </w:r>
      <w:r w:rsidR="005B7078" w:rsidRPr="009F1AF9">
        <w:rPr>
          <w:rFonts w:ascii="Arial" w:hAnsi="Arial" w:cs="Arial"/>
        </w:rPr>
        <w:t>council.</w:t>
      </w:r>
      <w:r w:rsidR="00F2313A" w:rsidRPr="009F1AF9">
        <w:rPr>
          <w:rFonts w:ascii="Arial" w:hAnsi="Arial" w:cs="Arial"/>
        </w:rPr>
        <w:t>}</w:t>
      </w:r>
      <w:r w:rsidR="005B7078" w:rsidRPr="009F1AF9">
        <w:rPr>
          <w:rFonts w:ascii="Arial" w:hAnsi="Arial" w:cs="Arial"/>
        </w:rPr>
        <w:t xml:space="preserve"> </w:t>
      </w:r>
    </w:p>
    <w:p w14:paraId="7B740B48" w14:textId="4D776CFA" w:rsidR="00D22E75" w:rsidRPr="009F1AF9" w:rsidRDefault="00D22E75" w:rsidP="009F1AF9">
      <w:pPr>
        <w:pStyle w:val="ListParagraph"/>
        <w:numPr>
          <w:ilvl w:val="0"/>
          <w:numId w:val="33"/>
        </w:numPr>
        <w:spacing w:after="120"/>
        <w:contextualSpacing w:val="0"/>
        <w:rPr>
          <w:rFonts w:ascii="Arial" w:hAnsi="Arial" w:cs="Arial"/>
        </w:rPr>
      </w:pPr>
      <w:r w:rsidRPr="009F1AF9">
        <w:rPr>
          <w:rFonts w:ascii="Arial" w:hAnsi="Arial" w:cs="Arial"/>
        </w:rPr>
        <w:t>the council for all items over [£5,000</w:t>
      </w:r>
      <w:proofErr w:type="gramStart"/>
      <w:r w:rsidRPr="009F1AF9">
        <w:rPr>
          <w:rFonts w:ascii="Arial" w:hAnsi="Arial" w:cs="Arial"/>
        </w:rPr>
        <w:t>];</w:t>
      </w:r>
      <w:proofErr w:type="gramEnd"/>
      <w:r w:rsidRPr="009F1AF9">
        <w:rPr>
          <w:rFonts w:ascii="Arial" w:hAnsi="Arial" w:cs="Arial"/>
        </w:rPr>
        <w:t xml:space="preserve"> </w:t>
      </w:r>
    </w:p>
    <w:p w14:paraId="2DE1CD2E" w14:textId="77777777" w:rsidR="00D22E75" w:rsidRPr="009F1AF9" w:rsidRDefault="00D22E75" w:rsidP="009F1AF9">
      <w:pPr>
        <w:pStyle w:val="ListParagraph"/>
        <w:spacing w:after="120"/>
        <w:ind w:left="792"/>
        <w:contextualSpacing w:val="0"/>
        <w:rPr>
          <w:rFonts w:ascii="Arial" w:hAnsi="Arial" w:cs="Arial"/>
        </w:rPr>
      </w:pPr>
      <w:r w:rsidRPr="009F1AF9">
        <w:rPr>
          <w:rFonts w:ascii="Arial" w:hAnsi="Arial" w:cs="Arial"/>
        </w:rPr>
        <w:t>Such authorisation must be supported by a minute (in the case of council or committee decisions) or other auditable evidence trail.</w:t>
      </w:r>
    </w:p>
    <w:p w14:paraId="4A8939A6" w14:textId="4B11C44B" w:rsidR="00D22E75" w:rsidRPr="009F1AF9" w:rsidRDefault="00CE2B31" w:rsidP="009F1AF9">
      <w:pPr>
        <w:pStyle w:val="ListParagraph"/>
        <w:numPr>
          <w:ilvl w:val="1"/>
          <w:numId w:val="21"/>
        </w:numPr>
        <w:spacing w:after="120"/>
        <w:contextualSpacing w:val="0"/>
        <w:rPr>
          <w:rFonts w:ascii="Arial" w:hAnsi="Arial" w:cs="Arial"/>
        </w:rPr>
      </w:pPr>
      <w:r w:rsidRPr="4C80E3E9">
        <w:rPr>
          <w:rFonts w:ascii="Arial" w:hAnsi="Arial" w:cs="Arial"/>
        </w:rPr>
        <w:t xml:space="preserve">No individual member, or informal group of members </w:t>
      </w:r>
      <w:r w:rsidR="00D22E75" w:rsidRPr="4C80E3E9">
        <w:rPr>
          <w:rFonts w:ascii="Arial" w:hAnsi="Arial" w:cs="Arial"/>
        </w:rPr>
        <w:t xml:space="preserve">may issue an official order </w:t>
      </w:r>
      <w:r w:rsidR="00725B39" w:rsidRPr="4C80E3E9">
        <w:rPr>
          <w:rFonts w:ascii="Arial" w:hAnsi="Arial" w:cs="Arial"/>
        </w:rPr>
        <w:t>{</w:t>
      </w:r>
      <w:r w:rsidR="00D22E75" w:rsidRPr="4C80E3E9">
        <w:rPr>
          <w:rFonts w:ascii="Arial" w:hAnsi="Arial" w:cs="Arial"/>
        </w:rPr>
        <w:t>unless instructed to do so in advance by a resolution of the council</w:t>
      </w:r>
      <w:r w:rsidR="00725B39" w:rsidRPr="4C80E3E9">
        <w:rPr>
          <w:rFonts w:ascii="Arial" w:hAnsi="Arial" w:cs="Arial"/>
        </w:rPr>
        <w:t>}</w:t>
      </w:r>
      <w:r w:rsidR="00D22E75" w:rsidRPr="4C80E3E9">
        <w:rPr>
          <w:rFonts w:ascii="Arial" w:hAnsi="Arial" w:cs="Arial"/>
        </w:rPr>
        <w:t xml:space="preserve"> or make any contract on behalf of the council.</w:t>
      </w:r>
    </w:p>
    <w:p w14:paraId="0D756A47" w14:textId="31C0FE5E"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No expenditure may be authorised that will exceed the budget for that type of expenditure other than by resolution of the council {or a duly delegated committee acting within its Terms of Reference} except in an emergency.</w:t>
      </w:r>
    </w:p>
    <w:p w14:paraId="596BF224" w14:textId="01FFFEE4"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In cases of serious risk to the delivery of council services or to public safety on council premises, the clerk may authorise expenditure of up to [£</w:t>
      </w:r>
      <w:r w:rsidR="00B6347D" w:rsidRPr="4C80E3E9">
        <w:rPr>
          <w:rFonts w:ascii="Arial" w:hAnsi="Arial" w:cs="Arial"/>
        </w:rPr>
        <w:t>2</w:t>
      </w:r>
      <w:r w:rsidR="00096190" w:rsidRPr="4C80E3E9">
        <w:rPr>
          <w:rFonts w:ascii="Arial" w:hAnsi="Arial" w:cs="Arial"/>
        </w:rPr>
        <w:t>,0</w:t>
      </w:r>
      <w:r w:rsidRPr="4C80E3E9">
        <w:rPr>
          <w:rFonts w:ascii="Arial" w:hAnsi="Arial" w:cs="Arial"/>
        </w:rPr>
        <w:t xml:space="preserve">00] excluding VAT on repair, replacement or other work that in their judgement is necessary, </w:t>
      </w:r>
      <w:proofErr w:type="gramStart"/>
      <w:r w:rsidRPr="4C80E3E9">
        <w:rPr>
          <w:rFonts w:ascii="Arial" w:hAnsi="Arial" w:cs="Arial"/>
        </w:rPr>
        <w:t>whether or not</w:t>
      </w:r>
      <w:proofErr w:type="gramEnd"/>
      <w:r w:rsidRPr="4C80E3E9">
        <w:rPr>
          <w:rFonts w:ascii="Arial" w:hAnsi="Arial" w:cs="Arial"/>
        </w:rPr>
        <w:t xml:space="preserve"> there is any budget for such expenditure. The Clerk shall report such action to the Chair as soon as possible and to </w:t>
      </w:r>
      <w:r w:rsidR="008749CC" w:rsidRPr="4C80E3E9">
        <w:rPr>
          <w:rFonts w:ascii="Arial" w:hAnsi="Arial" w:cs="Arial"/>
        </w:rPr>
        <w:t>[</w:t>
      </w:r>
      <w:r w:rsidRPr="4C80E3E9">
        <w:rPr>
          <w:rFonts w:ascii="Arial" w:hAnsi="Arial" w:cs="Arial"/>
        </w:rPr>
        <w:t>the council</w:t>
      </w:r>
      <w:r w:rsidR="008749CC" w:rsidRPr="4C80E3E9">
        <w:rPr>
          <w:rFonts w:ascii="Arial" w:hAnsi="Arial" w:cs="Arial"/>
        </w:rPr>
        <w:t>]</w:t>
      </w:r>
      <w:r w:rsidRPr="4C80E3E9">
        <w:rPr>
          <w:rFonts w:ascii="Arial" w:hAnsi="Arial" w:cs="Arial"/>
        </w:rPr>
        <w:t xml:space="preserve"> as soon as practicable thereafter.</w:t>
      </w:r>
    </w:p>
    <w:p w14:paraId="1D353FEC" w14:textId="559FCFD2"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No expenditure shall be authorised</w:t>
      </w:r>
      <w:r w:rsidR="00017487" w:rsidRPr="4C80E3E9">
        <w:rPr>
          <w:rFonts w:ascii="Arial" w:hAnsi="Arial" w:cs="Arial"/>
        </w:rPr>
        <w:t>,</w:t>
      </w:r>
      <w:r w:rsidRPr="4C80E3E9">
        <w:rPr>
          <w:rFonts w:ascii="Arial" w:hAnsi="Arial" w:cs="Arial"/>
        </w:rPr>
        <w:t xml:space="preserve"> </w:t>
      </w:r>
      <w:r w:rsidR="00017487" w:rsidRPr="4C80E3E9">
        <w:rPr>
          <w:rFonts w:ascii="Arial" w:hAnsi="Arial" w:cs="Arial"/>
        </w:rPr>
        <w:t xml:space="preserve">no contract entered </w:t>
      </w:r>
      <w:proofErr w:type="gramStart"/>
      <w:r w:rsidR="00017487" w:rsidRPr="4C80E3E9">
        <w:rPr>
          <w:rFonts w:ascii="Arial" w:hAnsi="Arial" w:cs="Arial"/>
        </w:rPr>
        <w:t>into</w:t>
      </w:r>
      <w:proofErr w:type="gramEnd"/>
      <w:r w:rsidR="00017487" w:rsidRPr="4C80E3E9">
        <w:rPr>
          <w:rFonts w:ascii="Arial" w:hAnsi="Arial" w:cs="Arial"/>
        </w:rPr>
        <w:t xml:space="preserve"> or tender accepted </w:t>
      </w:r>
      <w:r w:rsidRPr="4C80E3E9">
        <w:rPr>
          <w:rFonts w:ascii="Arial" w:hAnsi="Arial" w:cs="Arial"/>
        </w:rPr>
        <w:t xml:space="preserve">in relation to any </w:t>
      </w:r>
      <w:r w:rsidR="00017487" w:rsidRPr="4C80E3E9">
        <w:rPr>
          <w:rFonts w:ascii="Arial" w:hAnsi="Arial" w:cs="Arial"/>
        </w:rPr>
        <w:t>major</w:t>
      </w:r>
      <w:r w:rsidRPr="4C80E3E9">
        <w:rPr>
          <w:rFonts w:ascii="Arial" w:hAnsi="Arial" w:cs="Arial"/>
        </w:rPr>
        <w:t xml:space="preserve"> project, unless </w:t>
      </w:r>
      <w:r w:rsidR="00244941" w:rsidRPr="4C80E3E9">
        <w:rPr>
          <w:rFonts w:ascii="Arial" w:hAnsi="Arial" w:cs="Arial"/>
        </w:rPr>
        <w:t>[</w:t>
      </w:r>
      <w:r w:rsidRPr="4C80E3E9">
        <w:rPr>
          <w:rFonts w:ascii="Arial" w:hAnsi="Arial" w:cs="Arial"/>
        </w:rPr>
        <w:t>the council</w:t>
      </w:r>
      <w:r w:rsidR="00244941" w:rsidRPr="4C80E3E9">
        <w:rPr>
          <w:rFonts w:ascii="Arial" w:hAnsi="Arial" w:cs="Arial"/>
        </w:rPr>
        <w:t>]</w:t>
      </w:r>
      <w:r w:rsidRPr="4C80E3E9">
        <w:rPr>
          <w:rFonts w:ascii="Arial" w:hAnsi="Arial" w:cs="Arial"/>
        </w:rPr>
        <w:t xml:space="preserve"> is satisfied that the necessary funds are available and that where a loan is required, Government borrowing approval has been obtained first.</w:t>
      </w:r>
    </w:p>
    <w:p w14:paraId="608D28D1" w14:textId="77777777"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 xml:space="preserve">An official order or letter shall be issued for all work, goods and services {above [£250] excluding VAT} unless a formal contract is to be </w:t>
      </w:r>
      <w:proofErr w:type="gramStart"/>
      <w:r w:rsidRPr="4C80E3E9">
        <w:rPr>
          <w:rFonts w:ascii="Arial" w:hAnsi="Arial" w:cs="Arial"/>
        </w:rPr>
        <w:t>prepared</w:t>
      </w:r>
      <w:proofErr w:type="gramEnd"/>
      <w:r w:rsidRPr="4C80E3E9">
        <w:rPr>
          <w:rFonts w:ascii="Arial" w:hAnsi="Arial" w:cs="Arial"/>
        </w:rPr>
        <w:t xml:space="preserve"> or an official order would be inappropriate. Copies of orders shall be retained, along with evidence of receipt of goods.</w:t>
      </w:r>
    </w:p>
    <w:p w14:paraId="3EDFDBDD" w14:textId="46AF4061" w:rsidR="00D22E75" w:rsidRPr="009F1AF9" w:rsidRDefault="00DC08F3" w:rsidP="009F1AF9">
      <w:pPr>
        <w:pStyle w:val="ListParagraph"/>
        <w:numPr>
          <w:ilvl w:val="1"/>
          <w:numId w:val="21"/>
        </w:numPr>
        <w:spacing w:after="120"/>
        <w:contextualSpacing w:val="0"/>
        <w:rPr>
          <w:rFonts w:ascii="Arial" w:hAnsi="Arial" w:cs="Arial"/>
        </w:rPr>
      </w:pPr>
      <w:r w:rsidRPr="4C80E3E9">
        <w:rPr>
          <w:rFonts w:ascii="Arial" w:hAnsi="Arial" w:cs="Arial"/>
        </w:rPr>
        <w:t>Any</w:t>
      </w:r>
      <w:r w:rsidR="00D22E75" w:rsidRPr="4C80E3E9">
        <w:rPr>
          <w:rFonts w:ascii="Arial" w:hAnsi="Arial" w:cs="Arial"/>
        </w:rPr>
        <w:t xml:space="preserve"> ordering system can be misused and access to them </w:t>
      </w:r>
      <w:r w:rsidR="00725B39" w:rsidRPr="4C80E3E9">
        <w:rPr>
          <w:rFonts w:ascii="Arial" w:hAnsi="Arial" w:cs="Arial"/>
        </w:rPr>
        <w:t xml:space="preserve">shall </w:t>
      </w:r>
      <w:r w:rsidR="00D22E75" w:rsidRPr="4C80E3E9">
        <w:rPr>
          <w:rFonts w:ascii="Arial" w:hAnsi="Arial" w:cs="Arial"/>
        </w:rPr>
        <w:t>be controlled by [the RFO].</w:t>
      </w:r>
      <w:bookmarkStart w:id="101" w:name="_Toc164858067"/>
      <w:bookmarkStart w:id="102" w:name="_Toc164866508"/>
      <w:bookmarkStart w:id="103" w:name="_Toc164871800"/>
      <w:bookmarkStart w:id="104" w:name="_Toc164937757"/>
      <w:bookmarkStart w:id="105" w:name="_Toc165194520"/>
      <w:bookmarkStart w:id="106" w:name="_Toc164858068"/>
      <w:bookmarkStart w:id="107" w:name="_Toc164866509"/>
      <w:bookmarkStart w:id="108" w:name="_Toc164871801"/>
      <w:bookmarkStart w:id="109" w:name="_Toc164937758"/>
      <w:bookmarkStart w:id="110" w:name="_Toc165194521"/>
      <w:bookmarkStart w:id="111" w:name="_Toc164858069"/>
      <w:bookmarkStart w:id="112" w:name="_Toc164866510"/>
      <w:bookmarkStart w:id="113" w:name="_Toc164871802"/>
      <w:bookmarkStart w:id="114" w:name="_Toc164937759"/>
      <w:bookmarkStart w:id="115" w:name="_Toc165194522"/>
      <w:bookmarkStart w:id="116" w:name="_Toc164858070"/>
      <w:bookmarkStart w:id="117" w:name="_Toc164866511"/>
      <w:bookmarkStart w:id="118" w:name="_Toc164871803"/>
      <w:bookmarkStart w:id="119" w:name="_Toc164937760"/>
      <w:bookmarkStart w:id="120" w:name="_Toc165194523"/>
      <w:bookmarkStart w:id="121" w:name="_Toc164858071"/>
      <w:bookmarkStart w:id="122" w:name="_Toc164866512"/>
      <w:bookmarkStart w:id="123" w:name="_Toc164871804"/>
      <w:bookmarkStart w:id="124" w:name="_Toc164937761"/>
      <w:bookmarkStart w:id="125" w:name="_Toc165194524"/>
      <w:bookmarkStart w:id="126" w:name="_Toc164858072"/>
      <w:bookmarkStart w:id="127" w:name="_Toc164866513"/>
      <w:bookmarkStart w:id="128" w:name="_Toc164871805"/>
      <w:bookmarkStart w:id="129" w:name="_Toc164937762"/>
      <w:bookmarkStart w:id="130" w:name="_Toc165194525"/>
      <w:bookmarkStart w:id="131" w:name="_Toc164858073"/>
      <w:bookmarkStart w:id="132" w:name="_Toc164866514"/>
      <w:bookmarkStart w:id="133" w:name="_Toc164871806"/>
      <w:bookmarkStart w:id="134" w:name="_Toc164937763"/>
      <w:bookmarkStart w:id="135" w:name="_Toc165194526"/>
      <w:bookmarkStart w:id="136" w:name="_Toc164858074"/>
      <w:bookmarkStart w:id="137" w:name="_Toc164866515"/>
      <w:bookmarkStart w:id="138" w:name="_Toc164871807"/>
      <w:bookmarkStart w:id="139" w:name="_Toc164937764"/>
      <w:bookmarkStart w:id="140" w:name="_Toc165194527"/>
      <w:bookmarkStart w:id="141" w:name="_Toc164858075"/>
      <w:bookmarkStart w:id="142" w:name="_Toc164866516"/>
      <w:bookmarkStart w:id="143" w:name="_Toc164871808"/>
      <w:bookmarkStart w:id="144" w:name="_Toc164937765"/>
      <w:bookmarkStart w:id="145" w:name="_Toc165194528"/>
      <w:bookmarkStart w:id="146" w:name="_Toc164858076"/>
      <w:bookmarkStart w:id="147" w:name="_Toc164866517"/>
      <w:bookmarkStart w:id="148" w:name="_Toc164871809"/>
      <w:bookmarkStart w:id="149" w:name="_Toc164937766"/>
      <w:bookmarkStart w:id="150" w:name="_Toc165194529"/>
      <w:bookmarkStart w:id="151" w:name="_Toc164858077"/>
      <w:bookmarkStart w:id="152" w:name="_Toc164866518"/>
      <w:bookmarkStart w:id="153" w:name="_Toc164871810"/>
      <w:bookmarkStart w:id="154" w:name="_Toc164937767"/>
      <w:bookmarkStart w:id="155" w:name="_Toc165194530"/>
      <w:bookmarkStart w:id="156" w:name="_Toc164858078"/>
      <w:bookmarkStart w:id="157" w:name="_Toc164866519"/>
      <w:bookmarkStart w:id="158" w:name="_Toc164871811"/>
      <w:bookmarkStart w:id="159" w:name="_Toc164937768"/>
      <w:bookmarkStart w:id="160" w:name="_Toc165194531"/>
      <w:bookmarkStart w:id="161" w:name="_Toc164858079"/>
      <w:bookmarkStart w:id="162" w:name="_Toc164866520"/>
      <w:bookmarkStart w:id="163" w:name="_Toc164871812"/>
      <w:bookmarkStart w:id="164" w:name="_Toc164937769"/>
      <w:bookmarkStart w:id="165" w:name="_Toc165194532"/>
      <w:bookmarkStart w:id="166" w:name="_Toc164858080"/>
      <w:bookmarkStart w:id="167" w:name="_Toc164866521"/>
      <w:bookmarkStart w:id="168" w:name="_Toc164871813"/>
      <w:bookmarkStart w:id="169" w:name="_Toc164937770"/>
      <w:bookmarkStart w:id="170" w:name="_Toc165194533"/>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p>
    <w:p w14:paraId="4F11A477" w14:textId="7340D78C" w:rsidR="00D22E75" w:rsidRPr="009F1AF9" w:rsidRDefault="0021576E" w:rsidP="009F1AF9">
      <w:pPr>
        <w:pStyle w:val="Heading1"/>
        <w:rPr>
          <w:rFonts w:ascii="Arial" w:hAnsi="Arial" w:cs="Arial"/>
        </w:rPr>
      </w:pPr>
      <w:bookmarkStart w:id="171" w:name="_Toc165549957"/>
      <w:r w:rsidRPr="009F1AF9">
        <w:rPr>
          <w:rFonts w:ascii="Arial" w:hAnsi="Arial" w:cs="Arial"/>
        </w:rPr>
        <w:t>Banking and p</w:t>
      </w:r>
      <w:bookmarkStart w:id="172" w:name="_Toc164085251"/>
      <w:bookmarkStart w:id="173" w:name="_Toc164858082"/>
      <w:bookmarkStart w:id="174" w:name="_Toc164866523"/>
      <w:bookmarkStart w:id="175" w:name="_Toc164871815"/>
      <w:bookmarkStart w:id="176" w:name="_Toc164937772"/>
      <w:bookmarkStart w:id="177" w:name="_Toc165194535"/>
      <w:bookmarkStart w:id="178" w:name="_Toc164071007"/>
      <w:bookmarkStart w:id="179" w:name="_Toc164071532"/>
      <w:bookmarkStart w:id="180" w:name="_Toc164071680"/>
      <w:bookmarkStart w:id="181" w:name="_Toc164085252"/>
      <w:bookmarkStart w:id="182" w:name="_Toc164858083"/>
      <w:bookmarkStart w:id="183" w:name="_Toc164866524"/>
      <w:bookmarkStart w:id="184" w:name="_Toc164871816"/>
      <w:bookmarkStart w:id="185" w:name="_Toc164937773"/>
      <w:bookmarkStart w:id="186" w:name="_Toc165194536"/>
      <w:bookmarkStart w:id="187" w:name="_Toc165238366"/>
      <w:bookmarkStart w:id="188" w:name="_Toc165238458"/>
      <w:bookmarkStart w:id="189" w:name="_Toc164071008"/>
      <w:bookmarkStart w:id="190" w:name="_Toc164071533"/>
      <w:bookmarkStart w:id="191" w:name="_Toc164071681"/>
      <w:bookmarkStart w:id="192" w:name="_Toc164085253"/>
      <w:bookmarkStart w:id="193" w:name="_Toc164858084"/>
      <w:bookmarkStart w:id="194" w:name="_Toc164866525"/>
      <w:bookmarkStart w:id="195" w:name="_Toc164871817"/>
      <w:bookmarkStart w:id="196" w:name="_Toc164937774"/>
      <w:bookmarkStart w:id="197" w:name="_Toc165194537"/>
      <w:bookmarkStart w:id="198" w:name="_Toc165238367"/>
      <w:bookmarkStart w:id="199" w:name="_Toc165238459"/>
      <w:bookmarkStart w:id="200" w:name="_Toc164071009"/>
      <w:bookmarkStart w:id="201" w:name="_Toc164071534"/>
      <w:bookmarkStart w:id="202" w:name="_Toc164071682"/>
      <w:bookmarkStart w:id="203" w:name="_Toc164085254"/>
      <w:bookmarkStart w:id="204" w:name="_Toc164858085"/>
      <w:bookmarkStart w:id="205" w:name="_Toc164866526"/>
      <w:bookmarkStart w:id="206" w:name="_Toc164871818"/>
      <w:bookmarkStart w:id="207" w:name="_Toc164937775"/>
      <w:bookmarkStart w:id="208" w:name="_Toc165194538"/>
      <w:bookmarkStart w:id="209" w:name="_Toc165238368"/>
      <w:bookmarkStart w:id="210" w:name="_Toc165238460"/>
      <w:bookmarkStart w:id="211" w:name="_Toc164085255"/>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r w:rsidR="00D22E75" w:rsidRPr="009F1AF9">
        <w:rPr>
          <w:rFonts w:ascii="Arial" w:hAnsi="Arial" w:cs="Arial"/>
        </w:rPr>
        <w:t>ayments</w:t>
      </w:r>
      <w:bookmarkEnd w:id="171"/>
      <w:bookmarkEnd w:id="211"/>
    </w:p>
    <w:p w14:paraId="357CDF05" w14:textId="11CB7B6F" w:rsidR="0021576E" w:rsidRPr="009F1AF9" w:rsidRDefault="0021576E" w:rsidP="009F1AF9">
      <w:pPr>
        <w:pStyle w:val="ListParagraph"/>
        <w:numPr>
          <w:ilvl w:val="1"/>
          <w:numId w:val="21"/>
        </w:numPr>
        <w:spacing w:after="120"/>
        <w:contextualSpacing w:val="0"/>
        <w:rPr>
          <w:rFonts w:ascii="Arial" w:hAnsi="Arial" w:cs="Arial"/>
        </w:rPr>
      </w:pPr>
      <w:r w:rsidRPr="009F1AF9">
        <w:rPr>
          <w:rFonts w:ascii="Arial" w:hAnsi="Arial" w:cs="Arial"/>
        </w:rPr>
        <w:t>The council's banking arrangements, including the bank mandate, shall be made by the RFO and a</w:t>
      </w:r>
      <w:r w:rsidR="00CE2B31" w:rsidRPr="009F1AF9">
        <w:rPr>
          <w:rFonts w:ascii="Arial" w:hAnsi="Arial" w:cs="Arial"/>
        </w:rPr>
        <w:t>uthorised</w:t>
      </w:r>
      <w:r w:rsidRPr="009F1AF9">
        <w:rPr>
          <w:rFonts w:ascii="Arial" w:hAnsi="Arial" w:cs="Arial"/>
        </w:rPr>
        <w:t xml:space="preserve"> by the council; banking arrangements shall not be delegated to a committee. </w:t>
      </w:r>
      <w:r w:rsidR="00D91001" w:rsidRPr="009F1AF9">
        <w:rPr>
          <w:rFonts w:ascii="Arial" w:hAnsi="Arial" w:cs="Arial"/>
        </w:rPr>
        <w:t xml:space="preserve">The council has resolved to bank with [name bank].  </w:t>
      </w:r>
      <w:r w:rsidRPr="009F1AF9">
        <w:rPr>
          <w:rFonts w:ascii="Arial" w:hAnsi="Arial" w:cs="Arial"/>
        </w:rPr>
        <w:t>The</w:t>
      </w:r>
      <w:r w:rsidR="00EC57C9" w:rsidRPr="009F1AF9">
        <w:rPr>
          <w:rFonts w:ascii="Arial" w:hAnsi="Arial" w:cs="Arial"/>
        </w:rPr>
        <w:t xml:space="preserve"> arra</w:t>
      </w:r>
      <w:r w:rsidR="0017614B" w:rsidRPr="009F1AF9">
        <w:rPr>
          <w:rFonts w:ascii="Arial" w:hAnsi="Arial" w:cs="Arial"/>
        </w:rPr>
        <w:t>n</w:t>
      </w:r>
      <w:r w:rsidR="00EC57C9" w:rsidRPr="009F1AF9">
        <w:rPr>
          <w:rFonts w:ascii="Arial" w:hAnsi="Arial" w:cs="Arial"/>
        </w:rPr>
        <w:t>gements</w:t>
      </w:r>
      <w:r w:rsidRPr="009F1AF9">
        <w:rPr>
          <w:rFonts w:ascii="Arial" w:hAnsi="Arial" w:cs="Arial"/>
        </w:rPr>
        <w:t xml:space="preserve"> shall be reviewed </w:t>
      </w:r>
      <w:r w:rsidR="0084454F" w:rsidRPr="009F1AF9">
        <w:rPr>
          <w:rFonts w:ascii="Arial" w:hAnsi="Arial" w:cs="Arial"/>
        </w:rPr>
        <w:t xml:space="preserve">[annually] </w:t>
      </w:r>
      <w:r w:rsidRPr="009F1AF9">
        <w:rPr>
          <w:rFonts w:ascii="Arial" w:hAnsi="Arial" w:cs="Arial"/>
        </w:rPr>
        <w:t xml:space="preserve">for </w:t>
      </w:r>
      <w:r w:rsidR="0084454F" w:rsidRPr="009F1AF9">
        <w:rPr>
          <w:rFonts w:ascii="Arial" w:hAnsi="Arial" w:cs="Arial"/>
        </w:rPr>
        <w:t xml:space="preserve">security </w:t>
      </w:r>
      <w:r w:rsidRPr="009F1AF9">
        <w:rPr>
          <w:rFonts w:ascii="Arial" w:hAnsi="Arial" w:cs="Arial"/>
        </w:rPr>
        <w:t xml:space="preserve">and efficiency. </w:t>
      </w:r>
    </w:p>
    <w:p w14:paraId="2B122CD9" w14:textId="4BD6D58B" w:rsidR="00324654"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council must have safe and efficient arrangements for making payments, to safeguard against the possibility of fraud or error.  Wherever possible, more than one person should be involved in any payment, for example by dual online authorisation or dual </w:t>
      </w:r>
      <w:r w:rsidR="00F372E1" w:rsidRPr="009F1AF9">
        <w:rPr>
          <w:rFonts w:ascii="Arial" w:hAnsi="Arial" w:cs="Arial"/>
        </w:rPr>
        <w:t xml:space="preserve">cheque </w:t>
      </w:r>
      <w:r w:rsidRPr="009F1AF9">
        <w:rPr>
          <w:rFonts w:ascii="Arial" w:hAnsi="Arial" w:cs="Arial"/>
        </w:rPr>
        <w:t>signing</w:t>
      </w:r>
      <w:r w:rsidR="00F372E1" w:rsidRPr="009F1AF9">
        <w:rPr>
          <w:rFonts w:ascii="Arial" w:hAnsi="Arial" w:cs="Arial"/>
        </w:rPr>
        <w:t>.</w:t>
      </w:r>
      <w:r w:rsidR="00324654" w:rsidRPr="009F1AF9">
        <w:t xml:space="preserve"> </w:t>
      </w:r>
      <w:r w:rsidR="00324654" w:rsidRPr="009F1AF9">
        <w:rPr>
          <w:rFonts w:ascii="Arial" w:hAnsi="Arial" w:cs="Arial"/>
        </w:rPr>
        <w:t xml:space="preserve">Even where a purchase has been authorised, the payment must also be </w:t>
      </w:r>
      <w:proofErr w:type="gramStart"/>
      <w:r w:rsidR="00324654" w:rsidRPr="009F1AF9">
        <w:rPr>
          <w:rFonts w:ascii="Arial" w:hAnsi="Arial" w:cs="Arial"/>
        </w:rPr>
        <w:t>authorised</w:t>
      </w:r>
      <w:proofErr w:type="gramEnd"/>
      <w:r w:rsidR="00324654" w:rsidRPr="009F1AF9">
        <w:rPr>
          <w:rFonts w:ascii="Arial" w:hAnsi="Arial" w:cs="Arial"/>
        </w:rPr>
        <w:t xml:space="preserve"> and only authorised payments shall be approved or signed to allow the funds to leave the council’s bank.</w:t>
      </w:r>
    </w:p>
    <w:p w14:paraId="79F1BD26" w14:textId="5E923BEF"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All invoices for payment should be examined for arithmetical accuracy, analysed to the appropriate expenditure heading</w:t>
      </w:r>
      <w:r w:rsidR="0071081F" w:rsidRPr="009F1AF9">
        <w:rPr>
          <w:rFonts w:ascii="Arial" w:hAnsi="Arial" w:cs="Arial"/>
        </w:rPr>
        <w:t xml:space="preserve"> and</w:t>
      </w:r>
      <w:r w:rsidRPr="009F1AF9">
        <w:rPr>
          <w:rFonts w:ascii="Arial" w:hAnsi="Arial" w:cs="Arial"/>
        </w:rPr>
        <w:t xml:space="preserve"> verified to confirm that the work, goods or services were received, checked and represent expenditure previously authorised by the council</w:t>
      </w:r>
      <w:r w:rsidR="0071081F" w:rsidRPr="009F1AF9">
        <w:rPr>
          <w:rFonts w:ascii="Arial" w:hAnsi="Arial" w:cs="Arial"/>
        </w:rPr>
        <w:t xml:space="preserve"> before being certified by [the RFO]</w:t>
      </w:r>
      <w:r w:rsidRPr="009F1AF9">
        <w:rPr>
          <w:rFonts w:ascii="Arial" w:hAnsi="Arial" w:cs="Arial"/>
        </w:rPr>
        <w:t>. {Where the certification of invoices is done as a batch, this shall include a statement by the RFO that all invoices listed have been ‘examined, verified and certified’ by the RFO}.</w:t>
      </w:r>
    </w:p>
    <w:p w14:paraId="49F24BB9" w14:textId="77777777"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Personal payments (including salaries, wages, expenses and any payment made in relation to the termination of employment) may be summarised to avoid disclosing any personal information. </w:t>
      </w:r>
    </w:p>
    <w:p w14:paraId="293238BC" w14:textId="60A7F6F6" w:rsidR="004D0DDB" w:rsidRPr="009F1AF9" w:rsidRDefault="004D0DDB" w:rsidP="009F1AF9">
      <w:pPr>
        <w:pStyle w:val="ListParagraph"/>
        <w:numPr>
          <w:ilvl w:val="1"/>
          <w:numId w:val="21"/>
        </w:numPr>
        <w:spacing w:after="120"/>
        <w:contextualSpacing w:val="0"/>
        <w:rPr>
          <w:rFonts w:ascii="Arial" w:hAnsi="Arial" w:cs="Arial"/>
        </w:rPr>
      </w:pPr>
      <w:r w:rsidRPr="009F1AF9">
        <w:rPr>
          <w:rFonts w:ascii="Arial" w:hAnsi="Arial" w:cs="Arial"/>
        </w:rPr>
        <w:t xml:space="preserve">All payments shall be made </w:t>
      </w:r>
      <w:r w:rsidR="0082541D" w:rsidRPr="009F1AF9">
        <w:rPr>
          <w:rFonts w:ascii="Arial" w:hAnsi="Arial" w:cs="Arial"/>
        </w:rPr>
        <w:t xml:space="preserve">by </w:t>
      </w:r>
      <w:r w:rsidR="003205C9" w:rsidRPr="009F1AF9">
        <w:rPr>
          <w:rFonts w:ascii="Arial" w:hAnsi="Arial" w:cs="Arial"/>
        </w:rPr>
        <w:t>[</w:t>
      </w:r>
      <w:r w:rsidRPr="009F1AF9">
        <w:rPr>
          <w:rFonts w:ascii="Arial" w:hAnsi="Arial" w:cs="Arial"/>
        </w:rPr>
        <w:t>online banking</w:t>
      </w:r>
      <w:r w:rsidR="003205C9" w:rsidRPr="009F1AF9">
        <w:rPr>
          <w:rFonts w:ascii="Arial" w:hAnsi="Arial" w:cs="Arial"/>
        </w:rPr>
        <w:t>/cheque]</w:t>
      </w:r>
      <w:r w:rsidRPr="009F1AF9">
        <w:rPr>
          <w:rFonts w:ascii="Arial" w:hAnsi="Arial" w:cs="Arial"/>
        </w:rPr>
        <w:t xml:space="preserve">, in accordance with a resolution of </w:t>
      </w:r>
      <w:r w:rsidR="00CE0569" w:rsidRPr="009F1AF9">
        <w:rPr>
          <w:rFonts w:ascii="Arial" w:hAnsi="Arial" w:cs="Arial"/>
        </w:rPr>
        <w:t xml:space="preserve">the </w:t>
      </w:r>
      <w:r w:rsidRPr="009F1AF9">
        <w:rPr>
          <w:rFonts w:ascii="Arial" w:hAnsi="Arial" w:cs="Arial"/>
        </w:rPr>
        <w:t xml:space="preserve">council </w:t>
      </w:r>
      <w:r w:rsidR="0082541D" w:rsidRPr="009F1AF9">
        <w:rPr>
          <w:rFonts w:ascii="Arial" w:hAnsi="Arial" w:cs="Arial"/>
        </w:rPr>
        <w:t>{</w:t>
      </w:r>
      <w:r w:rsidRPr="009F1AF9">
        <w:rPr>
          <w:rFonts w:ascii="Arial" w:hAnsi="Arial" w:cs="Arial"/>
        </w:rPr>
        <w:t xml:space="preserve">or duly delegated </w:t>
      </w:r>
      <w:proofErr w:type="gramStart"/>
      <w:r w:rsidRPr="009F1AF9">
        <w:rPr>
          <w:rFonts w:ascii="Arial" w:hAnsi="Arial" w:cs="Arial"/>
        </w:rPr>
        <w:t>committee</w:t>
      </w:r>
      <w:r w:rsidR="00D76D8B" w:rsidRPr="009F1AF9">
        <w:rPr>
          <w:rFonts w:ascii="Arial" w:hAnsi="Arial" w:cs="Arial"/>
        </w:rPr>
        <w:t>}{</w:t>
      </w:r>
      <w:proofErr w:type="gramEnd"/>
      <w:r w:rsidR="00D76D8B" w:rsidRPr="009F1AF9">
        <w:rPr>
          <w:rFonts w:ascii="Arial" w:hAnsi="Arial" w:cs="Arial"/>
        </w:rPr>
        <w:t>or a delegated decision by an officer</w:t>
      </w:r>
      <w:r w:rsidR="0082541D" w:rsidRPr="009F1AF9">
        <w:rPr>
          <w:rFonts w:ascii="Arial" w:hAnsi="Arial" w:cs="Arial"/>
        </w:rPr>
        <w:t>}</w:t>
      </w:r>
      <w:r w:rsidR="00CE0569" w:rsidRPr="009F1AF9">
        <w:rPr>
          <w:rFonts w:ascii="Arial" w:hAnsi="Arial" w:cs="Arial"/>
        </w:rPr>
        <w:t>, unless</w:t>
      </w:r>
      <w:r w:rsidR="00EE2C29" w:rsidRPr="009F1AF9">
        <w:rPr>
          <w:rFonts w:ascii="Arial" w:hAnsi="Arial" w:cs="Arial"/>
        </w:rPr>
        <w:t xml:space="preserve"> [the council] resolves to use a different payment method.</w:t>
      </w:r>
    </w:p>
    <w:p w14:paraId="5D4E5B2F" w14:textId="61F40A68" w:rsidR="00C00FB5" w:rsidRPr="009F1AF9" w:rsidRDefault="00324704" w:rsidP="009F1AF9">
      <w:pPr>
        <w:pStyle w:val="ListParagraph"/>
        <w:numPr>
          <w:ilvl w:val="1"/>
          <w:numId w:val="21"/>
        </w:numPr>
        <w:spacing w:after="120"/>
        <w:contextualSpacing w:val="0"/>
        <w:rPr>
          <w:rFonts w:ascii="Arial" w:hAnsi="Arial" w:cs="Arial"/>
        </w:rPr>
      </w:pPr>
      <w:r w:rsidRPr="009F1AF9">
        <w:rPr>
          <w:rFonts w:ascii="Arial" w:hAnsi="Arial" w:cs="Arial"/>
        </w:rPr>
        <w:t>{</w:t>
      </w:r>
      <w:r w:rsidR="00186AAD" w:rsidRPr="009F1AF9">
        <w:rPr>
          <w:rFonts w:ascii="Arial" w:hAnsi="Arial" w:cs="Arial"/>
        </w:rPr>
        <w:t xml:space="preserve">For each financial year [the RFO] </w:t>
      </w:r>
      <w:r w:rsidR="00116ADA" w:rsidRPr="009F1AF9">
        <w:rPr>
          <w:rFonts w:ascii="Arial" w:hAnsi="Arial" w:cs="Arial"/>
        </w:rPr>
        <w:t xml:space="preserve">may </w:t>
      </w:r>
      <w:r w:rsidR="00186AAD" w:rsidRPr="009F1AF9">
        <w:rPr>
          <w:rFonts w:ascii="Arial" w:hAnsi="Arial" w:cs="Arial"/>
        </w:rPr>
        <w:t xml:space="preserve">draw up a </w:t>
      </w:r>
      <w:r w:rsidR="00E56B8C" w:rsidRPr="009F1AF9">
        <w:rPr>
          <w:rFonts w:ascii="Arial" w:hAnsi="Arial" w:cs="Arial"/>
        </w:rPr>
        <w:t>schedule</w:t>
      </w:r>
      <w:r w:rsidR="00186AAD" w:rsidRPr="009F1AF9">
        <w:rPr>
          <w:rFonts w:ascii="Arial" w:hAnsi="Arial" w:cs="Arial"/>
        </w:rPr>
        <w:t xml:space="preserve"> of </w:t>
      </w:r>
      <w:r w:rsidR="007C0630" w:rsidRPr="009F1AF9">
        <w:rPr>
          <w:rFonts w:ascii="Arial" w:hAnsi="Arial" w:cs="Arial"/>
        </w:rPr>
        <w:t xml:space="preserve">regular </w:t>
      </w:r>
      <w:r w:rsidR="00186AAD" w:rsidRPr="009F1AF9">
        <w:rPr>
          <w:rFonts w:ascii="Arial" w:hAnsi="Arial" w:cs="Arial"/>
        </w:rPr>
        <w:t xml:space="preserve">payments </w:t>
      </w:r>
      <w:r w:rsidR="001F6D3D" w:rsidRPr="009F1AF9">
        <w:rPr>
          <w:rFonts w:ascii="Arial" w:hAnsi="Arial" w:cs="Arial"/>
        </w:rPr>
        <w:t>due</w:t>
      </w:r>
      <w:r w:rsidR="00186AAD" w:rsidRPr="009F1AF9">
        <w:rPr>
          <w:rFonts w:ascii="Arial" w:hAnsi="Arial" w:cs="Arial"/>
        </w:rPr>
        <w:t xml:space="preserve"> </w:t>
      </w:r>
      <w:r w:rsidR="007C0630" w:rsidRPr="009F1AF9">
        <w:rPr>
          <w:rFonts w:ascii="Arial" w:hAnsi="Arial" w:cs="Arial"/>
        </w:rPr>
        <w:t xml:space="preserve">in relation to </w:t>
      </w:r>
      <w:r w:rsidR="00186AAD" w:rsidRPr="009F1AF9">
        <w:rPr>
          <w:rFonts w:ascii="Arial" w:hAnsi="Arial" w:cs="Arial"/>
        </w:rPr>
        <w:t xml:space="preserve">a continuing contract or obligation </w:t>
      </w:r>
      <w:r w:rsidR="00E56B8C" w:rsidRPr="009F1AF9">
        <w:rPr>
          <w:rFonts w:ascii="Arial" w:hAnsi="Arial" w:cs="Arial"/>
        </w:rPr>
        <w:t>(</w:t>
      </w:r>
      <w:r w:rsidR="00186AAD" w:rsidRPr="009F1AF9">
        <w:rPr>
          <w:rFonts w:ascii="Arial" w:hAnsi="Arial" w:cs="Arial"/>
        </w:rPr>
        <w:t>such as Salaries, PAYE</w:t>
      </w:r>
      <w:r w:rsidR="00377F6C" w:rsidRPr="009F1AF9">
        <w:rPr>
          <w:rFonts w:ascii="Arial" w:hAnsi="Arial" w:cs="Arial"/>
        </w:rPr>
        <w:t>,</w:t>
      </w:r>
      <w:r w:rsidR="00186AAD" w:rsidRPr="009F1AF9">
        <w:rPr>
          <w:rFonts w:ascii="Arial" w:hAnsi="Arial" w:cs="Arial"/>
        </w:rPr>
        <w:t xml:space="preserve"> N</w:t>
      </w:r>
      <w:r w:rsidR="00377F6C" w:rsidRPr="009F1AF9">
        <w:rPr>
          <w:rFonts w:ascii="Arial" w:hAnsi="Arial" w:cs="Arial"/>
        </w:rPr>
        <w:t xml:space="preserve">ational </w:t>
      </w:r>
      <w:r w:rsidR="00186AAD" w:rsidRPr="009F1AF9">
        <w:rPr>
          <w:rFonts w:ascii="Arial" w:hAnsi="Arial" w:cs="Arial"/>
        </w:rPr>
        <w:t>I</w:t>
      </w:r>
      <w:r w:rsidR="00753BF2" w:rsidRPr="009F1AF9">
        <w:rPr>
          <w:rFonts w:ascii="Arial" w:hAnsi="Arial" w:cs="Arial"/>
        </w:rPr>
        <w:t>nsurance</w:t>
      </w:r>
      <w:r w:rsidR="00186AAD" w:rsidRPr="009F1AF9">
        <w:rPr>
          <w:rFonts w:ascii="Arial" w:hAnsi="Arial" w:cs="Arial"/>
        </w:rPr>
        <w:t xml:space="preserve">, </w:t>
      </w:r>
      <w:r w:rsidR="00753BF2" w:rsidRPr="009F1AF9">
        <w:rPr>
          <w:rFonts w:ascii="Arial" w:hAnsi="Arial" w:cs="Arial"/>
        </w:rPr>
        <w:t>pension contributions</w:t>
      </w:r>
      <w:r w:rsidR="007877E2" w:rsidRPr="009F1AF9">
        <w:rPr>
          <w:rFonts w:ascii="Arial" w:hAnsi="Arial" w:cs="Arial"/>
        </w:rPr>
        <w:t>,</w:t>
      </w:r>
      <w:r w:rsidR="00186AAD" w:rsidRPr="009F1AF9">
        <w:rPr>
          <w:rFonts w:ascii="Arial" w:hAnsi="Arial" w:cs="Arial"/>
        </w:rPr>
        <w:t xml:space="preserve"> </w:t>
      </w:r>
      <w:r w:rsidR="00904756" w:rsidRPr="009F1AF9">
        <w:rPr>
          <w:rFonts w:ascii="Arial" w:hAnsi="Arial" w:cs="Arial"/>
        </w:rPr>
        <w:t>rent, rates</w:t>
      </w:r>
      <w:r w:rsidR="003B49ED" w:rsidRPr="009F1AF9">
        <w:rPr>
          <w:rFonts w:ascii="Arial" w:hAnsi="Arial" w:cs="Arial"/>
        </w:rPr>
        <w:t xml:space="preserve">, </w:t>
      </w:r>
      <w:r w:rsidR="00186AAD" w:rsidRPr="009F1AF9">
        <w:rPr>
          <w:rFonts w:ascii="Arial" w:hAnsi="Arial" w:cs="Arial"/>
        </w:rPr>
        <w:t xml:space="preserve">regular maintenance contracts and </w:t>
      </w:r>
      <w:r w:rsidRPr="009F1AF9">
        <w:rPr>
          <w:rFonts w:ascii="Arial" w:hAnsi="Arial" w:cs="Arial"/>
        </w:rPr>
        <w:t>similar items</w:t>
      </w:r>
      <w:r w:rsidR="00E56B8C" w:rsidRPr="009F1AF9">
        <w:rPr>
          <w:rFonts w:ascii="Arial" w:hAnsi="Arial" w:cs="Arial"/>
        </w:rPr>
        <w:t>)</w:t>
      </w:r>
      <w:r w:rsidRPr="009F1AF9">
        <w:rPr>
          <w:rFonts w:ascii="Arial" w:hAnsi="Arial" w:cs="Arial"/>
        </w:rPr>
        <w:t xml:space="preserve">, </w:t>
      </w:r>
      <w:r w:rsidR="00186AAD" w:rsidRPr="009F1AF9">
        <w:rPr>
          <w:rFonts w:ascii="Arial" w:hAnsi="Arial" w:cs="Arial"/>
        </w:rPr>
        <w:t xml:space="preserve">which </w:t>
      </w:r>
      <w:r w:rsidR="00D521C8" w:rsidRPr="009F1AF9">
        <w:rPr>
          <w:rFonts w:ascii="Arial" w:hAnsi="Arial" w:cs="Arial"/>
        </w:rPr>
        <w:t xml:space="preserve">the </w:t>
      </w:r>
      <w:r w:rsidR="00186AAD" w:rsidRPr="009F1AF9">
        <w:rPr>
          <w:rFonts w:ascii="Arial" w:hAnsi="Arial" w:cs="Arial"/>
        </w:rPr>
        <w:t>council</w:t>
      </w:r>
      <w:r w:rsidR="001F3320" w:rsidRPr="009F1AF9">
        <w:rPr>
          <w:rFonts w:ascii="Arial" w:hAnsi="Arial" w:cs="Arial"/>
        </w:rPr>
        <w:t xml:space="preserve"> </w:t>
      </w:r>
      <w:r w:rsidR="00D521C8" w:rsidRPr="009F1AF9">
        <w:rPr>
          <w:rFonts w:ascii="Arial" w:hAnsi="Arial" w:cs="Arial"/>
        </w:rPr>
        <w:t>{</w:t>
      </w:r>
      <w:r w:rsidR="00186AAD" w:rsidRPr="009F1AF9">
        <w:rPr>
          <w:rFonts w:ascii="Arial" w:hAnsi="Arial" w:cs="Arial"/>
        </w:rPr>
        <w:t xml:space="preserve">or a duly </w:t>
      </w:r>
      <w:r w:rsidR="002D47CB" w:rsidRPr="009F1AF9">
        <w:rPr>
          <w:rFonts w:ascii="Arial" w:hAnsi="Arial" w:cs="Arial"/>
        </w:rPr>
        <w:t>delegated</w:t>
      </w:r>
      <w:r w:rsidR="00186AAD" w:rsidRPr="009F1AF9">
        <w:rPr>
          <w:rFonts w:ascii="Arial" w:hAnsi="Arial" w:cs="Arial"/>
        </w:rPr>
        <w:t xml:space="preserve"> committee</w:t>
      </w:r>
      <w:r w:rsidR="00D521C8" w:rsidRPr="009F1AF9">
        <w:rPr>
          <w:rFonts w:ascii="Arial" w:hAnsi="Arial" w:cs="Arial"/>
        </w:rPr>
        <w:t>}</w:t>
      </w:r>
      <w:r w:rsidR="00186AAD" w:rsidRPr="009F1AF9">
        <w:rPr>
          <w:rFonts w:ascii="Arial" w:hAnsi="Arial" w:cs="Arial"/>
        </w:rPr>
        <w:t xml:space="preserve"> may </w:t>
      </w:r>
      <w:r w:rsidR="00116ADA" w:rsidRPr="009F1AF9">
        <w:rPr>
          <w:rFonts w:ascii="Arial" w:hAnsi="Arial" w:cs="Arial"/>
        </w:rPr>
        <w:t>a</w:t>
      </w:r>
      <w:r w:rsidR="001C4D8C" w:rsidRPr="009F1AF9">
        <w:rPr>
          <w:rFonts w:ascii="Arial" w:hAnsi="Arial" w:cs="Arial"/>
        </w:rPr>
        <w:t>uthoris</w:t>
      </w:r>
      <w:r w:rsidR="00116ADA" w:rsidRPr="009F1AF9">
        <w:rPr>
          <w:rFonts w:ascii="Arial" w:hAnsi="Arial" w:cs="Arial"/>
        </w:rPr>
        <w:t>e</w:t>
      </w:r>
      <w:r w:rsidR="00186AAD" w:rsidRPr="009F1AF9">
        <w:rPr>
          <w:rFonts w:ascii="Arial" w:hAnsi="Arial" w:cs="Arial"/>
        </w:rPr>
        <w:t xml:space="preserve"> </w:t>
      </w:r>
      <w:r w:rsidR="00E56B8C" w:rsidRPr="009F1AF9">
        <w:rPr>
          <w:rFonts w:ascii="Arial" w:hAnsi="Arial" w:cs="Arial"/>
        </w:rPr>
        <w:t xml:space="preserve">in advance </w:t>
      </w:r>
      <w:r w:rsidR="00186AAD" w:rsidRPr="009F1AF9">
        <w:rPr>
          <w:rFonts w:ascii="Arial" w:hAnsi="Arial" w:cs="Arial"/>
        </w:rPr>
        <w:t>for the year</w:t>
      </w:r>
      <w:r w:rsidR="00E56B8C" w:rsidRPr="009F1AF9">
        <w:rPr>
          <w:rFonts w:ascii="Arial" w:hAnsi="Arial" w:cs="Arial"/>
        </w:rPr>
        <w:t>}.</w:t>
      </w:r>
      <w:r w:rsidR="00186AAD" w:rsidRPr="009F1AF9">
        <w:rPr>
          <w:rFonts w:ascii="Arial" w:hAnsi="Arial" w:cs="Arial"/>
        </w:rPr>
        <w:t xml:space="preserve"> </w:t>
      </w:r>
      <w:r w:rsidR="00662E18" w:rsidRPr="009F1AF9">
        <w:rPr>
          <w:rFonts w:ascii="Arial" w:hAnsi="Arial" w:cs="Arial"/>
        </w:rPr>
        <w:t xml:space="preserve"> </w:t>
      </w:r>
    </w:p>
    <w:p w14:paraId="5F694C9D" w14:textId="2F988043" w:rsidR="00C00FB5" w:rsidRPr="009F1AF9" w:rsidRDefault="001504DC" w:rsidP="009F1AF9">
      <w:pPr>
        <w:pStyle w:val="ListParagraph"/>
        <w:numPr>
          <w:ilvl w:val="1"/>
          <w:numId w:val="21"/>
        </w:numPr>
        <w:spacing w:after="120"/>
        <w:contextualSpacing w:val="0"/>
        <w:rPr>
          <w:rFonts w:ascii="Arial" w:hAnsi="Arial" w:cs="Arial"/>
        </w:rPr>
      </w:pPr>
      <w:r w:rsidRPr="009F1AF9">
        <w:rPr>
          <w:rFonts w:ascii="Arial" w:hAnsi="Arial" w:cs="Arial"/>
        </w:rPr>
        <w:t>{</w:t>
      </w:r>
      <w:r w:rsidR="00C00FB5" w:rsidRPr="009F1AF9">
        <w:rPr>
          <w:rFonts w:ascii="Arial" w:hAnsi="Arial" w:cs="Arial"/>
        </w:rPr>
        <w:t xml:space="preserve">A </w:t>
      </w:r>
      <w:r w:rsidR="00EC20AB" w:rsidRPr="009F1AF9">
        <w:rPr>
          <w:rFonts w:ascii="Arial" w:hAnsi="Arial" w:cs="Arial"/>
        </w:rPr>
        <w:t xml:space="preserve">copy </w:t>
      </w:r>
      <w:r w:rsidR="00C00FB5" w:rsidRPr="009F1AF9">
        <w:rPr>
          <w:rFonts w:ascii="Arial" w:hAnsi="Arial" w:cs="Arial"/>
        </w:rPr>
        <w:t xml:space="preserve">of </w:t>
      </w:r>
      <w:r w:rsidR="00EC20AB" w:rsidRPr="009F1AF9">
        <w:rPr>
          <w:rFonts w:ascii="Arial" w:hAnsi="Arial" w:cs="Arial"/>
        </w:rPr>
        <w:t xml:space="preserve">this schedule of </w:t>
      </w:r>
      <w:r w:rsidR="00C00FB5" w:rsidRPr="009F1AF9">
        <w:rPr>
          <w:rFonts w:ascii="Arial" w:hAnsi="Arial" w:cs="Arial"/>
        </w:rPr>
        <w:t xml:space="preserve">regular payments shall be signed by </w:t>
      </w:r>
      <w:r w:rsidR="00E1469E" w:rsidRPr="009F1AF9">
        <w:rPr>
          <w:rFonts w:ascii="Arial" w:hAnsi="Arial" w:cs="Arial"/>
        </w:rPr>
        <w:t>[</w:t>
      </w:r>
      <w:r w:rsidR="00C00FB5" w:rsidRPr="009F1AF9">
        <w:rPr>
          <w:rFonts w:ascii="Arial" w:hAnsi="Arial" w:cs="Arial"/>
        </w:rPr>
        <w:t>two members</w:t>
      </w:r>
      <w:r w:rsidR="00E1469E" w:rsidRPr="009F1AF9">
        <w:rPr>
          <w:rFonts w:ascii="Arial" w:hAnsi="Arial" w:cs="Arial"/>
        </w:rPr>
        <w:t>]</w:t>
      </w:r>
      <w:r w:rsidR="00C00FB5" w:rsidRPr="009F1AF9">
        <w:rPr>
          <w:rFonts w:ascii="Arial" w:hAnsi="Arial" w:cs="Arial"/>
        </w:rPr>
        <w:t xml:space="preserve"> on </w:t>
      </w:r>
      <w:proofErr w:type="gramStart"/>
      <w:r w:rsidR="00C00FB5" w:rsidRPr="009F1AF9">
        <w:rPr>
          <w:rFonts w:ascii="Arial" w:hAnsi="Arial" w:cs="Arial"/>
        </w:rPr>
        <w:t>each and every</w:t>
      </w:r>
      <w:proofErr w:type="gramEnd"/>
      <w:r w:rsidR="00C00FB5" w:rsidRPr="009F1AF9">
        <w:rPr>
          <w:rFonts w:ascii="Arial" w:hAnsi="Arial" w:cs="Arial"/>
        </w:rPr>
        <w:t xml:space="preserve"> occasion when payment is </w:t>
      </w:r>
      <w:r w:rsidR="00E1469E" w:rsidRPr="009F1AF9">
        <w:rPr>
          <w:rFonts w:ascii="Arial" w:hAnsi="Arial" w:cs="Arial"/>
        </w:rPr>
        <w:t>made</w:t>
      </w:r>
      <w:r w:rsidR="00C00FB5" w:rsidRPr="009F1AF9">
        <w:rPr>
          <w:rFonts w:ascii="Arial" w:hAnsi="Arial" w:cs="Arial"/>
        </w:rPr>
        <w:t xml:space="preserve"> - </w:t>
      </w:r>
      <w:r w:rsidR="00E1469E" w:rsidRPr="009F1AF9">
        <w:rPr>
          <w:rFonts w:ascii="Arial" w:hAnsi="Arial" w:cs="Arial"/>
        </w:rPr>
        <w:t>to</w:t>
      </w:r>
      <w:r w:rsidR="00C00FB5" w:rsidRPr="009F1AF9">
        <w:rPr>
          <w:rFonts w:ascii="Arial" w:hAnsi="Arial" w:cs="Arial"/>
        </w:rPr>
        <w:t xml:space="preserve"> </w:t>
      </w:r>
      <w:r w:rsidR="00F63669" w:rsidRPr="009F1AF9">
        <w:rPr>
          <w:rFonts w:ascii="Arial" w:hAnsi="Arial" w:cs="Arial"/>
        </w:rPr>
        <w:t>reduce</w:t>
      </w:r>
      <w:r w:rsidR="00C00FB5" w:rsidRPr="009F1AF9">
        <w:rPr>
          <w:rFonts w:ascii="Arial" w:hAnsi="Arial" w:cs="Arial"/>
        </w:rPr>
        <w:t xml:space="preserve"> the risk of duplicate payments</w:t>
      </w:r>
      <w:r w:rsidR="00E1469E" w:rsidRPr="009F1AF9">
        <w:rPr>
          <w:rFonts w:ascii="Arial" w:hAnsi="Arial" w:cs="Arial"/>
        </w:rPr>
        <w:t>.</w:t>
      </w:r>
      <w:r w:rsidRPr="009F1AF9">
        <w:rPr>
          <w:rFonts w:ascii="Arial" w:hAnsi="Arial" w:cs="Arial"/>
        </w:rPr>
        <w:t>}</w:t>
      </w:r>
      <w:r w:rsidR="00C00FB5" w:rsidRPr="009F1AF9">
        <w:rPr>
          <w:rFonts w:ascii="Arial" w:hAnsi="Arial" w:cs="Arial"/>
        </w:rPr>
        <w:t xml:space="preserve"> </w:t>
      </w:r>
    </w:p>
    <w:p w14:paraId="59726350" w14:textId="26E6EED1" w:rsidR="00186AAD" w:rsidRPr="009F1AF9" w:rsidRDefault="00021B2C" w:rsidP="009F1AF9">
      <w:pPr>
        <w:pStyle w:val="ListParagraph"/>
        <w:numPr>
          <w:ilvl w:val="1"/>
          <w:numId w:val="21"/>
        </w:numPr>
        <w:spacing w:after="120"/>
        <w:contextualSpacing w:val="0"/>
        <w:rPr>
          <w:rFonts w:ascii="Arial" w:hAnsi="Arial" w:cs="Arial"/>
        </w:rPr>
      </w:pPr>
      <w:r>
        <w:rPr>
          <w:rFonts w:ascii="Arial" w:hAnsi="Arial" w:cs="Arial"/>
        </w:rPr>
        <w:t>{</w:t>
      </w:r>
      <w:r w:rsidR="00E1469E" w:rsidRPr="009F1AF9">
        <w:rPr>
          <w:rFonts w:ascii="Arial" w:hAnsi="Arial" w:cs="Arial"/>
        </w:rPr>
        <w:t xml:space="preserve">A list of such payments shall be </w:t>
      </w:r>
      <w:r w:rsidR="00B6347D" w:rsidRPr="009F1AF9">
        <w:rPr>
          <w:rFonts w:ascii="Arial" w:hAnsi="Arial" w:cs="Arial"/>
        </w:rPr>
        <w:t>reported</w:t>
      </w:r>
      <w:r w:rsidR="00E1469E" w:rsidRPr="009F1AF9">
        <w:rPr>
          <w:rFonts w:ascii="Arial" w:hAnsi="Arial" w:cs="Arial"/>
        </w:rPr>
        <w:t xml:space="preserve"> to the next appropriate meeting of </w:t>
      </w:r>
      <w:r w:rsidR="00B6347D" w:rsidRPr="009F1AF9">
        <w:rPr>
          <w:rFonts w:ascii="Arial" w:hAnsi="Arial" w:cs="Arial"/>
        </w:rPr>
        <w:t xml:space="preserve">the </w:t>
      </w:r>
      <w:r w:rsidR="00E1469E" w:rsidRPr="009F1AF9">
        <w:rPr>
          <w:rFonts w:ascii="Arial" w:hAnsi="Arial" w:cs="Arial"/>
        </w:rPr>
        <w:t>council or Finance Committee} for information only</w:t>
      </w:r>
      <w:r w:rsidR="00F63669" w:rsidRPr="009F1AF9">
        <w:rPr>
          <w:rFonts w:ascii="Arial" w:hAnsi="Arial" w:cs="Arial"/>
        </w:rPr>
        <w:t>.</w:t>
      </w:r>
    </w:p>
    <w:p w14:paraId="1804D75E" w14:textId="2009ED9C" w:rsidR="009B2323" w:rsidRPr="009F1AF9" w:rsidRDefault="009B2323" w:rsidP="009F1AF9">
      <w:pPr>
        <w:pStyle w:val="ListParagraph"/>
        <w:numPr>
          <w:ilvl w:val="1"/>
          <w:numId w:val="21"/>
        </w:numPr>
        <w:spacing w:after="120"/>
        <w:contextualSpacing w:val="0"/>
        <w:rPr>
          <w:rFonts w:ascii="Arial" w:hAnsi="Arial" w:cs="Arial"/>
        </w:rPr>
      </w:pPr>
      <w:r w:rsidRPr="009F1AF9">
        <w:rPr>
          <w:rFonts w:ascii="Arial" w:hAnsi="Arial" w:cs="Arial"/>
        </w:rPr>
        <w:t>The Clerk and RFO shall have delegated authority to authorise payment</w:t>
      </w:r>
      <w:r w:rsidR="008F4195" w:rsidRPr="009F1AF9">
        <w:rPr>
          <w:rFonts w:ascii="Arial" w:hAnsi="Arial" w:cs="Arial"/>
        </w:rPr>
        <w:t>s</w:t>
      </w:r>
      <w:r w:rsidRPr="009F1AF9">
        <w:rPr>
          <w:rFonts w:ascii="Arial" w:hAnsi="Arial" w:cs="Arial"/>
        </w:rPr>
        <w:t xml:space="preserve"> </w:t>
      </w:r>
      <w:r w:rsidR="00BF0B3F" w:rsidRPr="009F1AF9">
        <w:rPr>
          <w:rFonts w:ascii="Arial" w:hAnsi="Arial" w:cs="Arial"/>
        </w:rPr>
        <w:t>{</w:t>
      </w:r>
      <w:r w:rsidRPr="009F1AF9">
        <w:rPr>
          <w:rFonts w:ascii="Arial" w:hAnsi="Arial" w:cs="Arial"/>
        </w:rPr>
        <w:t>only</w:t>
      </w:r>
      <w:r w:rsidR="00BF0B3F" w:rsidRPr="009F1AF9">
        <w:rPr>
          <w:rFonts w:ascii="Arial" w:hAnsi="Arial" w:cs="Arial"/>
        </w:rPr>
        <w:t>}</w:t>
      </w:r>
      <w:r w:rsidRPr="009F1AF9">
        <w:rPr>
          <w:rFonts w:ascii="Arial" w:hAnsi="Arial" w:cs="Arial"/>
        </w:rPr>
        <w:t xml:space="preserve"> in the following circumstances:</w:t>
      </w:r>
    </w:p>
    <w:p w14:paraId="06FF78D4" w14:textId="0D7B6B9F" w:rsidR="00F63669" w:rsidRPr="009F1AF9" w:rsidRDefault="00953905" w:rsidP="009F1AF9">
      <w:pPr>
        <w:pStyle w:val="ListParagraph"/>
        <w:numPr>
          <w:ilvl w:val="2"/>
          <w:numId w:val="52"/>
        </w:numPr>
        <w:spacing w:after="120"/>
        <w:ind w:left="1418" w:hanging="284"/>
        <w:contextualSpacing w:val="0"/>
        <w:rPr>
          <w:rFonts w:ascii="Arial" w:hAnsi="Arial" w:cs="Arial"/>
        </w:rPr>
      </w:pPr>
      <w:r w:rsidRPr="009F1AF9">
        <w:rPr>
          <w:rFonts w:ascii="Arial" w:hAnsi="Arial" w:cs="Arial"/>
        </w:rPr>
        <w:t>{</w:t>
      </w:r>
      <w:r w:rsidR="00695034" w:rsidRPr="009F1AF9">
        <w:rPr>
          <w:rFonts w:ascii="Arial" w:hAnsi="Arial" w:cs="Arial"/>
        </w:rPr>
        <w:t>a</w:t>
      </w:r>
      <w:r w:rsidR="0057531A" w:rsidRPr="009F1AF9">
        <w:rPr>
          <w:rFonts w:ascii="Arial" w:hAnsi="Arial" w:cs="Arial"/>
        </w:rPr>
        <w:t>n</w:t>
      </w:r>
      <w:r w:rsidR="00446FDF" w:rsidRPr="009F1AF9">
        <w:rPr>
          <w:rFonts w:ascii="Arial" w:hAnsi="Arial" w:cs="Arial"/>
        </w:rPr>
        <w:t xml:space="preserve">y payments </w:t>
      </w:r>
      <w:r w:rsidR="0057531A" w:rsidRPr="009F1AF9">
        <w:rPr>
          <w:rFonts w:ascii="Arial" w:hAnsi="Arial" w:cs="Arial"/>
        </w:rPr>
        <w:t xml:space="preserve">of </w:t>
      </w:r>
      <w:r w:rsidR="00446FDF" w:rsidRPr="009F1AF9">
        <w:rPr>
          <w:rFonts w:ascii="Arial" w:hAnsi="Arial" w:cs="Arial"/>
        </w:rPr>
        <w:t>up to [£500] excluding VAT</w:t>
      </w:r>
      <w:r w:rsidRPr="009F1AF9">
        <w:rPr>
          <w:rFonts w:ascii="Arial" w:hAnsi="Arial" w:cs="Arial"/>
        </w:rPr>
        <w:t>,</w:t>
      </w:r>
      <w:r w:rsidR="0057531A" w:rsidRPr="009F1AF9">
        <w:rPr>
          <w:rFonts w:ascii="Arial" w:hAnsi="Arial" w:cs="Arial"/>
        </w:rPr>
        <w:t xml:space="preserve"> within an a</w:t>
      </w:r>
      <w:r w:rsidR="00556693" w:rsidRPr="009F1AF9">
        <w:rPr>
          <w:rFonts w:ascii="Arial" w:hAnsi="Arial" w:cs="Arial"/>
        </w:rPr>
        <w:t>g</w:t>
      </w:r>
      <w:r w:rsidR="007D5DC8">
        <w:rPr>
          <w:rFonts w:ascii="Arial" w:hAnsi="Arial" w:cs="Arial"/>
        </w:rPr>
        <w:t>r</w:t>
      </w:r>
      <w:r w:rsidR="00556693" w:rsidRPr="009F1AF9">
        <w:rPr>
          <w:rFonts w:ascii="Arial" w:hAnsi="Arial" w:cs="Arial"/>
        </w:rPr>
        <w:t>e</w:t>
      </w:r>
      <w:r w:rsidR="0057531A" w:rsidRPr="009F1AF9">
        <w:rPr>
          <w:rFonts w:ascii="Arial" w:hAnsi="Arial" w:cs="Arial"/>
        </w:rPr>
        <w:t>ed budget</w:t>
      </w:r>
      <w:r w:rsidRPr="009F1AF9">
        <w:rPr>
          <w:rFonts w:ascii="Arial" w:hAnsi="Arial" w:cs="Arial"/>
        </w:rPr>
        <w:t>}.</w:t>
      </w:r>
    </w:p>
    <w:p w14:paraId="64F0F513" w14:textId="5282DC7A" w:rsidR="00C52EC5" w:rsidRPr="009F1AF9" w:rsidRDefault="00695034" w:rsidP="009F1AF9">
      <w:pPr>
        <w:pStyle w:val="ListParagraph"/>
        <w:numPr>
          <w:ilvl w:val="2"/>
          <w:numId w:val="52"/>
        </w:numPr>
        <w:spacing w:after="120"/>
        <w:ind w:left="1418" w:hanging="284"/>
        <w:contextualSpacing w:val="0"/>
        <w:rPr>
          <w:rFonts w:ascii="Arial" w:hAnsi="Arial" w:cs="Arial"/>
        </w:rPr>
      </w:pPr>
      <w:r w:rsidRPr="009F1AF9">
        <w:rPr>
          <w:rFonts w:ascii="Arial" w:hAnsi="Arial" w:cs="Arial"/>
        </w:rPr>
        <w:t xml:space="preserve">payments of </w:t>
      </w:r>
      <w:r w:rsidR="008F6BD3" w:rsidRPr="009F1AF9">
        <w:rPr>
          <w:rFonts w:ascii="Arial" w:hAnsi="Arial" w:cs="Arial"/>
        </w:rPr>
        <w:t>up to [£</w:t>
      </w:r>
      <w:r w:rsidR="00B6347D" w:rsidRPr="009F1AF9">
        <w:rPr>
          <w:rFonts w:ascii="Arial" w:hAnsi="Arial" w:cs="Arial"/>
        </w:rPr>
        <w:t>2</w:t>
      </w:r>
      <w:r w:rsidR="008F6BD3" w:rsidRPr="009F1AF9">
        <w:rPr>
          <w:rFonts w:ascii="Arial" w:hAnsi="Arial" w:cs="Arial"/>
        </w:rPr>
        <w:t>,000] excluding VAT i</w:t>
      </w:r>
      <w:r w:rsidR="00CE47A7" w:rsidRPr="009F1AF9">
        <w:rPr>
          <w:rFonts w:ascii="Arial" w:hAnsi="Arial" w:cs="Arial"/>
        </w:rPr>
        <w:t>n cases of serious risk to the delivery of council services or to public safety on council premises</w:t>
      </w:r>
      <w:r w:rsidR="008F6BD3" w:rsidRPr="009F1AF9">
        <w:rPr>
          <w:rFonts w:ascii="Arial" w:hAnsi="Arial" w:cs="Arial"/>
        </w:rPr>
        <w:t>.</w:t>
      </w:r>
      <w:r w:rsidR="00CE47A7" w:rsidRPr="009F1AF9">
        <w:rPr>
          <w:rFonts w:ascii="Arial" w:hAnsi="Arial" w:cs="Arial"/>
        </w:rPr>
        <w:t xml:space="preserve"> </w:t>
      </w:r>
    </w:p>
    <w:p w14:paraId="0CC6F70F" w14:textId="1AD12104" w:rsidR="009B2323" w:rsidRPr="009F1AF9" w:rsidRDefault="00242A6A" w:rsidP="009F1AF9">
      <w:pPr>
        <w:pStyle w:val="ListParagraph"/>
        <w:numPr>
          <w:ilvl w:val="2"/>
          <w:numId w:val="52"/>
        </w:numPr>
        <w:spacing w:after="120"/>
        <w:ind w:left="1418" w:hanging="284"/>
        <w:contextualSpacing w:val="0"/>
        <w:rPr>
          <w:rFonts w:ascii="Arial" w:hAnsi="Arial" w:cs="Arial"/>
        </w:rPr>
      </w:pPr>
      <w:r w:rsidRPr="009F1AF9">
        <w:rPr>
          <w:rFonts w:ascii="Arial" w:hAnsi="Arial" w:cs="Arial"/>
        </w:rPr>
        <w:t>any</w:t>
      </w:r>
      <w:r w:rsidR="009B2323" w:rsidRPr="009F1AF9">
        <w:rPr>
          <w:rFonts w:ascii="Arial" w:hAnsi="Arial" w:cs="Arial"/>
        </w:rPr>
        <w:t xml:space="preserve"> payment necessary to avoid a charge under the Late Payment of Commercial Debts (Interest) Act 1998</w:t>
      </w:r>
      <w:r w:rsidR="00F14F77" w:rsidRPr="009F1AF9">
        <w:rPr>
          <w:rFonts w:ascii="Arial" w:hAnsi="Arial" w:cs="Arial"/>
        </w:rPr>
        <w:t xml:space="preserve"> {or to comply with contractual terms}</w:t>
      </w:r>
      <w:r w:rsidR="009B2323" w:rsidRPr="009F1AF9">
        <w:rPr>
          <w:rFonts w:ascii="Arial" w:hAnsi="Arial" w:cs="Arial"/>
        </w:rPr>
        <w:t xml:space="preserve">, </w:t>
      </w:r>
      <w:r w:rsidRPr="009F1AF9">
        <w:rPr>
          <w:rFonts w:ascii="Arial" w:hAnsi="Arial" w:cs="Arial"/>
        </w:rPr>
        <w:t>where</w:t>
      </w:r>
      <w:r w:rsidR="009B2323" w:rsidRPr="009F1AF9">
        <w:rPr>
          <w:rFonts w:ascii="Arial" w:hAnsi="Arial" w:cs="Arial"/>
        </w:rPr>
        <w:t xml:space="preserve"> the due date for payment is before the next scheduled </w:t>
      </w:r>
      <w:r w:rsidR="009F5332" w:rsidRPr="009F1AF9">
        <w:rPr>
          <w:rFonts w:ascii="Arial" w:hAnsi="Arial" w:cs="Arial"/>
        </w:rPr>
        <w:t>m</w:t>
      </w:r>
      <w:r w:rsidR="009B2323" w:rsidRPr="009F1AF9">
        <w:rPr>
          <w:rFonts w:ascii="Arial" w:hAnsi="Arial" w:cs="Arial"/>
        </w:rPr>
        <w:t xml:space="preserve">eeting of </w:t>
      </w:r>
      <w:r w:rsidR="009F5332" w:rsidRPr="009F1AF9">
        <w:rPr>
          <w:rFonts w:ascii="Arial" w:hAnsi="Arial" w:cs="Arial"/>
        </w:rPr>
        <w:t xml:space="preserve">[the </w:t>
      </w:r>
      <w:r w:rsidR="009B2323" w:rsidRPr="009F1AF9">
        <w:rPr>
          <w:rFonts w:ascii="Arial" w:hAnsi="Arial" w:cs="Arial"/>
        </w:rPr>
        <w:t>council</w:t>
      </w:r>
      <w:r w:rsidR="009F5332" w:rsidRPr="009F1AF9">
        <w:rPr>
          <w:rFonts w:ascii="Arial" w:hAnsi="Arial" w:cs="Arial"/>
        </w:rPr>
        <w:t>]</w:t>
      </w:r>
      <w:r w:rsidR="009B2323" w:rsidRPr="009F1AF9">
        <w:rPr>
          <w:rFonts w:ascii="Arial" w:hAnsi="Arial" w:cs="Arial"/>
        </w:rPr>
        <w:t xml:space="preserve">, where the </w:t>
      </w:r>
      <w:r w:rsidR="00F14F77" w:rsidRPr="009F1AF9">
        <w:rPr>
          <w:rFonts w:ascii="Arial" w:hAnsi="Arial" w:cs="Arial"/>
        </w:rPr>
        <w:t>[</w:t>
      </w:r>
      <w:r w:rsidR="009B2323" w:rsidRPr="009F1AF9">
        <w:rPr>
          <w:rFonts w:ascii="Arial" w:hAnsi="Arial" w:cs="Arial"/>
        </w:rPr>
        <w:t>Clerk and RFO</w:t>
      </w:r>
      <w:r w:rsidR="00F14F77" w:rsidRPr="009F1AF9">
        <w:rPr>
          <w:rFonts w:ascii="Arial" w:hAnsi="Arial" w:cs="Arial"/>
        </w:rPr>
        <w:t>]</w:t>
      </w:r>
      <w:r w:rsidR="009B2323" w:rsidRPr="009F1AF9">
        <w:rPr>
          <w:rFonts w:ascii="Arial" w:hAnsi="Arial" w:cs="Arial"/>
        </w:rPr>
        <w:t xml:space="preserve"> certify that there is no dispute or other reason to delay payment, provided that a list of such payments shall be submitted to the next appropriate meeting of council </w:t>
      </w:r>
      <w:r w:rsidR="00F14F77" w:rsidRPr="009F1AF9">
        <w:rPr>
          <w:rFonts w:ascii="Arial" w:hAnsi="Arial" w:cs="Arial"/>
        </w:rPr>
        <w:t>{</w:t>
      </w:r>
      <w:r w:rsidR="009B2323" w:rsidRPr="009F1AF9">
        <w:rPr>
          <w:rFonts w:ascii="Arial" w:hAnsi="Arial" w:cs="Arial"/>
        </w:rPr>
        <w:t>or finance committee</w:t>
      </w:r>
      <w:r w:rsidR="00F14F77" w:rsidRPr="009F1AF9">
        <w:rPr>
          <w:rFonts w:ascii="Arial" w:hAnsi="Arial" w:cs="Arial"/>
        </w:rPr>
        <w:t>}</w:t>
      </w:r>
      <w:r w:rsidR="001B2E69" w:rsidRPr="009F1AF9">
        <w:rPr>
          <w:rFonts w:ascii="Arial" w:hAnsi="Arial" w:cs="Arial"/>
        </w:rPr>
        <w:t>.</w:t>
      </w:r>
      <w:r w:rsidR="00F14F77" w:rsidRPr="009F1AF9">
        <w:rPr>
          <w:rFonts w:ascii="Arial" w:hAnsi="Arial" w:cs="Arial"/>
        </w:rPr>
        <w:t xml:space="preserve"> </w:t>
      </w:r>
    </w:p>
    <w:p w14:paraId="65B86B2F" w14:textId="38E11082" w:rsidR="004D0DDB" w:rsidRPr="009F1AF9" w:rsidRDefault="00F63669" w:rsidP="009F1AF9">
      <w:pPr>
        <w:pStyle w:val="ListParagraph"/>
        <w:numPr>
          <w:ilvl w:val="2"/>
          <w:numId w:val="52"/>
        </w:numPr>
        <w:spacing w:after="120"/>
        <w:ind w:left="1418" w:hanging="284"/>
        <w:contextualSpacing w:val="0"/>
        <w:rPr>
          <w:rFonts w:ascii="Arial" w:hAnsi="Arial" w:cs="Arial"/>
        </w:rPr>
      </w:pPr>
      <w:r w:rsidRPr="009F1AF9">
        <w:rPr>
          <w:rFonts w:ascii="Arial" w:hAnsi="Arial" w:cs="Arial"/>
        </w:rPr>
        <w:t>F</w:t>
      </w:r>
      <w:r w:rsidR="009B2323" w:rsidRPr="009F1AF9">
        <w:rPr>
          <w:rFonts w:ascii="Arial" w:hAnsi="Arial" w:cs="Arial"/>
        </w:rPr>
        <w:t xml:space="preserve">und transfers within the councils banking arrangements up to the sum of [£10,000], provided that a list of such payments shall be submitted to the next appropriate meeting of council [or finance committee]. </w:t>
      </w:r>
    </w:p>
    <w:p w14:paraId="4E34DA00" w14:textId="094EDAAA"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RFO shall </w:t>
      </w:r>
      <w:r w:rsidR="00214598" w:rsidRPr="009F1AF9">
        <w:rPr>
          <w:rFonts w:ascii="Arial" w:hAnsi="Arial" w:cs="Arial"/>
        </w:rPr>
        <w:t xml:space="preserve">present </w:t>
      </w:r>
      <w:r w:rsidRPr="009F1AF9">
        <w:rPr>
          <w:rFonts w:ascii="Arial" w:hAnsi="Arial" w:cs="Arial"/>
        </w:rPr>
        <w:t xml:space="preserve">a schedule of payments requiring </w:t>
      </w:r>
      <w:r w:rsidR="00BE7A2C" w:rsidRPr="009F1AF9">
        <w:rPr>
          <w:rFonts w:ascii="Arial" w:hAnsi="Arial" w:cs="Arial"/>
        </w:rPr>
        <w:t>authorisation,</w:t>
      </w:r>
      <w:r w:rsidRPr="009F1AF9">
        <w:rPr>
          <w:rFonts w:ascii="Arial" w:hAnsi="Arial" w:cs="Arial"/>
        </w:rPr>
        <w:t xml:space="preserve"> forming part of the </w:t>
      </w:r>
      <w:r w:rsidR="000379D2" w:rsidRPr="009F1AF9">
        <w:rPr>
          <w:rFonts w:ascii="Arial" w:hAnsi="Arial" w:cs="Arial"/>
        </w:rPr>
        <w:t>a</w:t>
      </w:r>
      <w:r w:rsidRPr="009F1AF9">
        <w:rPr>
          <w:rFonts w:ascii="Arial" w:hAnsi="Arial" w:cs="Arial"/>
        </w:rPr>
        <w:t xml:space="preserve">genda for the </w:t>
      </w:r>
      <w:r w:rsidR="000379D2" w:rsidRPr="009F1AF9">
        <w:rPr>
          <w:rFonts w:ascii="Arial" w:hAnsi="Arial" w:cs="Arial"/>
        </w:rPr>
        <w:t>m</w:t>
      </w:r>
      <w:r w:rsidRPr="009F1AF9">
        <w:rPr>
          <w:rFonts w:ascii="Arial" w:hAnsi="Arial" w:cs="Arial"/>
        </w:rPr>
        <w:t xml:space="preserve">eeting, together with the relevant invoices, to </w:t>
      </w:r>
      <w:r w:rsidR="003961F7" w:rsidRPr="009F1AF9">
        <w:rPr>
          <w:rFonts w:ascii="Arial" w:hAnsi="Arial" w:cs="Arial"/>
        </w:rPr>
        <w:t xml:space="preserve">the </w:t>
      </w:r>
      <w:r w:rsidRPr="009F1AF9">
        <w:rPr>
          <w:rFonts w:ascii="Arial" w:hAnsi="Arial" w:cs="Arial"/>
        </w:rPr>
        <w:t xml:space="preserve">council </w:t>
      </w:r>
      <w:r w:rsidR="003961F7" w:rsidRPr="009F1AF9">
        <w:rPr>
          <w:rFonts w:ascii="Arial" w:hAnsi="Arial" w:cs="Arial"/>
        </w:rPr>
        <w:t>{</w:t>
      </w:r>
      <w:r w:rsidRPr="009F1AF9">
        <w:rPr>
          <w:rFonts w:ascii="Arial" w:hAnsi="Arial" w:cs="Arial"/>
        </w:rPr>
        <w:t>or finance committee</w:t>
      </w:r>
      <w:r w:rsidR="001A2806" w:rsidRPr="009F1AF9">
        <w:rPr>
          <w:rFonts w:ascii="Arial" w:hAnsi="Arial" w:cs="Arial"/>
        </w:rPr>
        <w:t>}</w:t>
      </w:r>
      <w:r w:rsidRPr="009F1AF9">
        <w:rPr>
          <w:rFonts w:ascii="Arial" w:hAnsi="Arial" w:cs="Arial"/>
        </w:rPr>
        <w:t xml:space="preserve">. The council </w:t>
      </w:r>
      <w:r w:rsidR="001A2806" w:rsidRPr="009F1AF9">
        <w:rPr>
          <w:rFonts w:ascii="Arial" w:hAnsi="Arial" w:cs="Arial"/>
        </w:rPr>
        <w:t>{or</w:t>
      </w:r>
      <w:r w:rsidRPr="009F1AF9">
        <w:rPr>
          <w:rFonts w:ascii="Arial" w:hAnsi="Arial" w:cs="Arial"/>
        </w:rPr>
        <w:t xml:space="preserve"> committee</w:t>
      </w:r>
      <w:r w:rsidR="001A2806" w:rsidRPr="009F1AF9">
        <w:rPr>
          <w:rFonts w:ascii="Arial" w:hAnsi="Arial" w:cs="Arial"/>
        </w:rPr>
        <w:t>}</w:t>
      </w:r>
      <w:r w:rsidRPr="009F1AF9">
        <w:rPr>
          <w:rFonts w:ascii="Arial" w:hAnsi="Arial" w:cs="Arial"/>
        </w:rPr>
        <w:t xml:space="preserve"> shall review the schedule for compliance and, having satisfied itself</w:t>
      </w:r>
      <w:r w:rsidR="003818F3" w:rsidRPr="009F1AF9">
        <w:rPr>
          <w:rFonts w:ascii="Arial" w:hAnsi="Arial" w:cs="Arial"/>
        </w:rPr>
        <w:t>,</w:t>
      </w:r>
      <w:r w:rsidRPr="009F1AF9">
        <w:rPr>
          <w:rFonts w:ascii="Arial" w:hAnsi="Arial" w:cs="Arial"/>
        </w:rPr>
        <w:t xml:space="preserve"> shall a</w:t>
      </w:r>
      <w:r w:rsidR="00BE7A2C" w:rsidRPr="009F1AF9">
        <w:rPr>
          <w:rFonts w:ascii="Arial" w:hAnsi="Arial" w:cs="Arial"/>
        </w:rPr>
        <w:t>uthorise</w:t>
      </w:r>
      <w:r w:rsidRPr="009F1AF9">
        <w:rPr>
          <w:rFonts w:ascii="Arial" w:hAnsi="Arial" w:cs="Arial"/>
        </w:rPr>
        <w:t xml:space="preserve"> payment by resolution. The a</w:t>
      </w:r>
      <w:r w:rsidR="00BE7A2C" w:rsidRPr="009F1AF9">
        <w:rPr>
          <w:rFonts w:ascii="Arial" w:hAnsi="Arial" w:cs="Arial"/>
        </w:rPr>
        <w:t>uthoris</w:t>
      </w:r>
      <w:r w:rsidRPr="009F1AF9">
        <w:rPr>
          <w:rFonts w:ascii="Arial" w:hAnsi="Arial" w:cs="Arial"/>
        </w:rPr>
        <w:t>ed schedule shall be initialled immediately below the last item by the person chairing the meeting. A detailed list of all payments shall be disclosed within or as an attachment to the minutes of th</w:t>
      </w:r>
      <w:r w:rsidR="007F0C7B" w:rsidRPr="009F1AF9">
        <w:rPr>
          <w:rFonts w:ascii="Arial" w:hAnsi="Arial" w:cs="Arial"/>
        </w:rPr>
        <w:t>at</w:t>
      </w:r>
      <w:r w:rsidRPr="009F1AF9">
        <w:rPr>
          <w:rFonts w:ascii="Arial" w:hAnsi="Arial" w:cs="Arial"/>
        </w:rPr>
        <w:t xml:space="preserve"> meeting</w:t>
      </w:r>
      <w:r w:rsidR="007F0C7B" w:rsidRPr="009F1AF9">
        <w:rPr>
          <w:rFonts w:ascii="Arial" w:hAnsi="Arial" w:cs="Arial"/>
        </w:rPr>
        <w:t>.</w:t>
      </w:r>
    </w:p>
    <w:p w14:paraId="5C9C0817" w14:textId="77777777" w:rsidR="00D22E75" w:rsidRPr="009F1AF9" w:rsidRDefault="00D22E75" w:rsidP="009F1AF9">
      <w:pPr>
        <w:pStyle w:val="Heading1"/>
        <w:rPr>
          <w:rFonts w:ascii="Arial" w:hAnsi="Arial" w:cs="Arial"/>
        </w:rPr>
      </w:pPr>
      <w:bookmarkStart w:id="212" w:name="_Toc165549958"/>
      <w:r w:rsidRPr="009F1AF9">
        <w:rPr>
          <w:rFonts w:ascii="Arial" w:hAnsi="Arial" w:cs="Arial"/>
        </w:rPr>
        <w:t>Electronic payments</w:t>
      </w:r>
      <w:bookmarkEnd w:id="212"/>
    </w:p>
    <w:p w14:paraId="4BD4B8E3" w14:textId="4678BF70"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Where internet banking arrangements are made with any bank, [the RFO] shall be appointed as the Service Administrator. The bank mandate a</w:t>
      </w:r>
      <w:r w:rsidR="00DA272A" w:rsidRPr="009F1AF9">
        <w:rPr>
          <w:rFonts w:ascii="Arial" w:hAnsi="Arial" w:cs="Arial"/>
        </w:rPr>
        <w:t>gre</w:t>
      </w:r>
      <w:r w:rsidRPr="009F1AF9">
        <w:rPr>
          <w:rFonts w:ascii="Arial" w:hAnsi="Arial" w:cs="Arial"/>
        </w:rPr>
        <w:t>ed by the council shall identify [</w:t>
      </w:r>
      <w:proofErr w:type="gramStart"/>
      <w:r w:rsidRPr="009F1AF9">
        <w:rPr>
          <w:rFonts w:ascii="Arial" w:hAnsi="Arial" w:cs="Arial"/>
        </w:rPr>
        <w:t>a number of</w:t>
      </w:r>
      <w:proofErr w:type="gramEnd"/>
      <w:r w:rsidRPr="009F1AF9">
        <w:rPr>
          <w:rFonts w:ascii="Arial" w:hAnsi="Arial" w:cs="Arial"/>
        </w:rPr>
        <w:t xml:space="preserve">] councillors who will be authorised to approve transactions on those accounts and a minimum of two people will be involved in any online </w:t>
      </w:r>
      <w:r w:rsidR="00146A26">
        <w:rPr>
          <w:rFonts w:ascii="Arial" w:hAnsi="Arial" w:cs="Arial"/>
        </w:rPr>
        <w:t>approval</w:t>
      </w:r>
      <w:r w:rsidRPr="009F1AF9">
        <w:rPr>
          <w:rFonts w:ascii="Arial" w:hAnsi="Arial" w:cs="Arial"/>
        </w:rPr>
        <w:t xml:space="preserve"> process.  {The Clerk may be an authorised signatory, but no signatory should be involved in approving any payment to themselves.}</w:t>
      </w:r>
    </w:p>
    <w:p w14:paraId="0F02B57A" w14:textId="77777777" w:rsidR="00A91DBC"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All authorised signatories shall have access to view the council’s bank accounts online. </w:t>
      </w:r>
    </w:p>
    <w:p w14:paraId="18A3F428" w14:textId="56F342E5" w:rsidR="00A91DBC" w:rsidRPr="009F1AF9" w:rsidRDefault="00A91DBC" w:rsidP="009F1AF9">
      <w:pPr>
        <w:pStyle w:val="ListParagraph"/>
        <w:numPr>
          <w:ilvl w:val="1"/>
          <w:numId w:val="21"/>
        </w:numPr>
        <w:spacing w:after="120"/>
        <w:contextualSpacing w:val="0"/>
        <w:rPr>
          <w:rFonts w:ascii="Arial" w:hAnsi="Arial" w:cs="Arial"/>
        </w:rPr>
      </w:pPr>
      <w:r w:rsidRPr="009F1AF9">
        <w:rPr>
          <w:rFonts w:ascii="Arial" w:hAnsi="Arial" w:cs="Arial"/>
        </w:rPr>
        <w:t>No employee or councillor shall disclose any PIN or password, relevant to the council or its bank</w:t>
      </w:r>
      <w:r w:rsidR="00B663B9" w:rsidRPr="009F1AF9">
        <w:rPr>
          <w:rFonts w:ascii="Arial" w:hAnsi="Arial" w:cs="Arial"/>
        </w:rPr>
        <w:t>ing</w:t>
      </w:r>
      <w:r w:rsidRPr="009F1AF9">
        <w:rPr>
          <w:rFonts w:ascii="Arial" w:hAnsi="Arial" w:cs="Arial"/>
        </w:rPr>
        <w:t>, to any</w:t>
      </w:r>
      <w:r w:rsidR="004905F8" w:rsidRPr="009F1AF9">
        <w:rPr>
          <w:rFonts w:ascii="Arial" w:hAnsi="Arial" w:cs="Arial"/>
        </w:rPr>
        <w:t>one</w:t>
      </w:r>
      <w:r w:rsidRPr="009F1AF9">
        <w:rPr>
          <w:rFonts w:ascii="Arial" w:hAnsi="Arial" w:cs="Arial"/>
        </w:rPr>
        <w:t xml:space="preserve"> not authorised in writing by the council or a duly delegated committee.</w:t>
      </w:r>
    </w:p>
    <w:p w14:paraId="4EEC94A0" w14:textId="77777777" w:rsidR="00D22E75" w:rsidRPr="009F1AF9" w:rsidRDefault="00D22E75" w:rsidP="009F1AF9">
      <w:pPr>
        <w:pStyle w:val="ListParagraph"/>
        <w:numPr>
          <w:ilvl w:val="1"/>
          <w:numId w:val="21"/>
        </w:numPr>
        <w:spacing w:after="120"/>
        <w:ind w:left="850" w:hanging="510"/>
        <w:contextualSpacing w:val="0"/>
        <w:rPr>
          <w:rFonts w:ascii="Arial" w:hAnsi="Arial" w:cs="Arial"/>
        </w:rPr>
      </w:pPr>
      <w:r w:rsidRPr="009F1AF9">
        <w:rPr>
          <w:rFonts w:ascii="Arial" w:hAnsi="Arial" w:cs="Arial"/>
        </w:rPr>
        <w:t xml:space="preserve">The Service Administrator shall set up all items due for payment online.  A list of payments for approval, together with copies of the relevant invoices, shall be sent [by email] to [two] authorised signatories. </w:t>
      </w:r>
    </w:p>
    <w:p w14:paraId="650EAC7E" w14:textId="77777777" w:rsidR="00D22E75" w:rsidRPr="009F1AF9" w:rsidRDefault="00D22E75" w:rsidP="009F1AF9">
      <w:pPr>
        <w:pStyle w:val="ListParagraph"/>
        <w:numPr>
          <w:ilvl w:val="1"/>
          <w:numId w:val="21"/>
        </w:numPr>
        <w:spacing w:after="120"/>
        <w:ind w:left="850" w:hanging="510"/>
        <w:contextualSpacing w:val="0"/>
        <w:rPr>
          <w:rFonts w:ascii="Arial" w:hAnsi="Arial" w:cs="Arial"/>
        </w:rPr>
      </w:pPr>
      <w:r w:rsidRPr="009F1AF9">
        <w:rPr>
          <w:rFonts w:ascii="Arial" w:hAnsi="Arial" w:cs="Arial"/>
        </w:rPr>
        <w:t>In the prolonged absence of the Service Administrator [an authorised signatory] shall set up any payments due before the return of the Service Administrator.</w:t>
      </w:r>
    </w:p>
    <w:p w14:paraId="7EFC4CF7" w14:textId="77777777" w:rsidR="00D22E75" w:rsidRPr="009F1AF9" w:rsidRDefault="00D22E75" w:rsidP="009F1AF9">
      <w:pPr>
        <w:pStyle w:val="ListParagraph"/>
        <w:numPr>
          <w:ilvl w:val="1"/>
          <w:numId w:val="21"/>
        </w:numPr>
        <w:spacing w:after="120"/>
        <w:ind w:left="850" w:hanging="510"/>
        <w:contextualSpacing w:val="0"/>
        <w:rPr>
          <w:rFonts w:ascii="Arial" w:hAnsi="Arial" w:cs="Arial"/>
        </w:rPr>
      </w:pPr>
      <w:r w:rsidRPr="009F1AF9">
        <w:rPr>
          <w:rFonts w:ascii="Arial" w:hAnsi="Arial" w:cs="Arial"/>
        </w:rPr>
        <w:t>Two [councillors who are] authorised signatories shall check the payment details against the invoices before approving each payment using the online banking system.</w:t>
      </w:r>
    </w:p>
    <w:p w14:paraId="30218EDA" w14:textId="37E64DA9" w:rsidR="00D22E75" w:rsidRPr="009F1AF9" w:rsidRDefault="00D22E75" w:rsidP="009F1AF9">
      <w:pPr>
        <w:pStyle w:val="ListParagraph"/>
        <w:numPr>
          <w:ilvl w:val="1"/>
          <w:numId w:val="21"/>
        </w:numPr>
        <w:spacing w:after="120"/>
        <w:ind w:left="850" w:hanging="510"/>
        <w:contextualSpacing w:val="0"/>
        <w:rPr>
          <w:rFonts w:ascii="Arial" w:hAnsi="Arial" w:cs="Arial"/>
        </w:rPr>
      </w:pPr>
      <w:r w:rsidRPr="009F1AF9">
        <w:rPr>
          <w:rFonts w:ascii="Arial" w:hAnsi="Arial" w:cs="Arial"/>
        </w:rPr>
        <w:t>Evidence shall be retained showing which members approved the payment online</w:t>
      </w:r>
      <w:r w:rsidR="00AF5D36" w:rsidRPr="009F1AF9">
        <w:rPr>
          <w:rFonts w:ascii="Arial" w:hAnsi="Arial" w:cs="Arial"/>
        </w:rPr>
        <w:t xml:space="preserve"> </w:t>
      </w:r>
      <w:r w:rsidRPr="009F1AF9">
        <w:rPr>
          <w:rFonts w:ascii="Arial" w:hAnsi="Arial" w:cs="Arial"/>
        </w:rPr>
        <w:t>{and a printout of the transaction confirming that the payment has been made shall be appended to the invoice for audit purposes}.</w:t>
      </w:r>
    </w:p>
    <w:p w14:paraId="1272030F" w14:textId="77777777"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A full list of all payments made in a month shall be provided to the next [council] meeting {and appended to the minutes}.</w:t>
      </w:r>
    </w:p>
    <w:p w14:paraId="3AEC2354" w14:textId="77777777"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With the approval of [the council] in each case, regular payments (such as gas, electricity, telephone, broadband, water, National Non-Domestic Rates, refuse collection, pension contributions and HMRC payments) may be made by variable direct debit, provided that the instructions are [signed/approved online] by [two authorised members]. The approval of the use of each variable direct debit shall be reviewed by [the council] at least every two years. </w:t>
      </w:r>
    </w:p>
    <w:p w14:paraId="10140EEE" w14:textId="7B94779A"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Payment may be made by BACS or CHAPS by resolution of [the council] provided that each payment is a</w:t>
      </w:r>
      <w:r w:rsidR="00A501E3" w:rsidRPr="009F1AF9">
        <w:rPr>
          <w:rFonts w:ascii="Arial" w:hAnsi="Arial" w:cs="Arial"/>
        </w:rPr>
        <w:t>pprov</w:t>
      </w:r>
      <w:r w:rsidRPr="009F1AF9">
        <w:rPr>
          <w:rFonts w:ascii="Arial" w:hAnsi="Arial" w:cs="Arial"/>
        </w:rPr>
        <w:t xml:space="preserve">ed online by [two authorised bank signatories], evidence is </w:t>
      </w:r>
      <w:proofErr w:type="gramStart"/>
      <w:r w:rsidRPr="009F1AF9">
        <w:rPr>
          <w:rFonts w:ascii="Arial" w:hAnsi="Arial" w:cs="Arial"/>
        </w:rPr>
        <w:t>retained</w:t>
      </w:r>
      <w:proofErr w:type="gramEnd"/>
      <w:r w:rsidRPr="009F1AF9">
        <w:rPr>
          <w:rFonts w:ascii="Arial" w:hAnsi="Arial" w:cs="Arial"/>
        </w:rPr>
        <w:t xml:space="preserve"> and any payments are reported to [the council] at the next meeting. The approval of the use of BACS or CHAPS shall be renewed by resolution of the council at least every two years. </w:t>
      </w:r>
    </w:p>
    <w:p w14:paraId="6C8D89E3" w14:textId="21F388FA" w:rsidR="00D22E75" w:rsidRPr="009F1AF9" w:rsidRDefault="00D22E75" w:rsidP="009F1AF9">
      <w:pPr>
        <w:pStyle w:val="ListParagraph"/>
        <w:numPr>
          <w:ilvl w:val="1"/>
          <w:numId w:val="21"/>
        </w:numPr>
        <w:spacing w:after="120"/>
        <w:ind w:left="850" w:hanging="510"/>
        <w:contextualSpacing w:val="0"/>
        <w:rPr>
          <w:rFonts w:ascii="Arial" w:hAnsi="Arial" w:cs="Arial"/>
        </w:rPr>
      </w:pPr>
      <w:r w:rsidRPr="009F1AF9">
        <w:rPr>
          <w:rFonts w:ascii="Arial" w:hAnsi="Arial" w:cs="Arial"/>
        </w:rPr>
        <w:t>If thought appropriate by the council, regular payments of fixed sums may be made by banker’s standing order, provided that the instructions are signed {or a</w:t>
      </w:r>
      <w:r w:rsidR="00A501E3" w:rsidRPr="009F1AF9">
        <w:rPr>
          <w:rFonts w:ascii="Arial" w:hAnsi="Arial" w:cs="Arial"/>
        </w:rPr>
        <w:t>pprov</w:t>
      </w:r>
      <w:r w:rsidRPr="009F1AF9">
        <w:rPr>
          <w:rFonts w:ascii="Arial" w:hAnsi="Arial" w:cs="Arial"/>
        </w:rPr>
        <w:t xml:space="preserve">ed online} by [two members], evidence of this is retained and any payments are reported to council when made. The approval of the use of a banker’s standing order shall be reviewed by [the council] at least every two years. </w:t>
      </w:r>
    </w:p>
    <w:p w14:paraId="0B7A1BA0" w14:textId="77777777" w:rsidR="00636D1C" w:rsidRPr="009F1AF9" w:rsidRDefault="00AF5D36" w:rsidP="009F1AF9">
      <w:pPr>
        <w:pStyle w:val="ListParagraph"/>
        <w:numPr>
          <w:ilvl w:val="1"/>
          <w:numId w:val="21"/>
        </w:numPr>
        <w:spacing w:after="120"/>
        <w:contextualSpacing w:val="0"/>
        <w:rPr>
          <w:rFonts w:ascii="Arial" w:hAnsi="Arial" w:cs="Arial"/>
        </w:rPr>
      </w:pPr>
      <w:r w:rsidRPr="009F1AF9">
        <w:rPr>
          <w:rFonts w:ascii="Arial" w:hAnsi="Arial" w:cs="Arial"/>
        </w:rPr>
        <w:t>Account details for suppliers may only be changed upon written notification by the supplier verified by [two of] the Clerk and [the RFO] [a member].  This is a potential area for fraud and the individuals involved should ensure that any change is genuine.  Data held should be checked with suppliers every [two years].</w:t>
      </w:r>
      <w:r w:rsidR="00636D1C" w:rsidRPr="009F1AF9">
        <w:rPr>
          <w:rFonts w:ascii="Arial" w:hAnsi="Arial" w:cs="Arial"/>
        </w:rPr>
        <w:t xml:space="preserve"> </w:t>
      </w:r>
    </w:p>
    <w:p w14:paraId="4893CDBA" w14:textId="27C72048" w:rsidR="00AF5D36" w:rsidRPr="009F1AF9" w:rsidRDefault="00636D1C" w:rsidP="009F1AF9">
      <w:pPr>
        <w:pStyle w:val="ListParagraph"/>
        <w:numPr>
          <w:ilvl w:val="1"/>
          <w:numId w:val="21"/>
        </w:numPr>
        <w:spacing w:after="120"/>
        <w:contextualSpacing w:val="0"/>
        <w:rPr>
          <w:rFonts w:ascii="Arial" w:hAnsi="Arial" w:cs="Arial"/>
        </w:rPr>
      </w:pPr>
      <w:r w:rsidRPr="009F1AF9">
        <w:rPr>
          <w:rFonts w:ascii="Arial" w:hAnsi="Arial" w:cs="Arial"/>
        </w:rPr>
        <w:t>Members and officers shall ensure that any computer used for the council’s financial business has adequate security, with anti-virus, anti-spyware and firewall software installed and regularly updated.</w:t>
      </w:r>
    </w:p>
    <w:p w14:paraId="0CEFC9F8" w14:textId="60EE8F27"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Remembered password facilities </w:t>
      </w:r>
      <w:r w:rsidR="00D96C27" w:rsidRPr="009F1AF9">
        <w:rPr>
          <w:rFonts w:ascii="Arial" w:hAnsi="Arial" w:cs="Arial"/>
        </w:rPr>
        <w:t>{</w:t>
      </w:r>
      <w:r w:rsidRPr="009F1AF9">
        <w:rPr>
          <w:rFonts w:ascii="Arial" w:hAnsi="Arial" w:cs="Arial"/>
        </w:rPr>
        <w:t>other than secure password stores requiring separate identity verification</w:t>
      </w:r>
      <w:r w:rsidR="0020792C" w:rsidRPr="009F1AF9">
        <w:rPr>
          <w:rFonts w:ascii="Arial" w:hAnsi="Arial" w:cs="Arial"/>
        </w:rPr>
        <w:t>}</w:t>
      </w:r>
      <w:r w:rsidRPr="009F1AF9">
        <w:rPr>
          <w:rFonts w:ascii="Arial" w:hAnsi="Arial" w:cs="Arial"/>
        </w:rPr>
        <w:t xml:space="preserve"> should not be used on any computer used for council banking. </w:t>
      </w:r>
    </w:p>
    <w:p w14:paraId="35DCAA33" w14:textId="2C8B37F0" w:rsidR="0020792C" w:rsidRPr="009F1AF9" w:rsidRDefault="0020792C" w:rsidP="009F1AF9">
      <w:pPr>
        <w:pStyle w:val="Heading1"/>
        <w:rPr>
          <w:rFonts w:ascii="Arial" w:hAnsi="Arial" w:cs="Arial"/>
        </w:rPr>
      </w:pPr>
      <w:bookmarkStart w:id="213" w:name="_Toc165549959"/>
      <w:r w:rsidRPr="009F1AF9">
        <w:rPr>
          <w:rFonts w:ascii="Arial" w:hAnsi="Arial" w:cs="Arial"/>
        </w:rPr>
        <w:t>Cheque payments</w:t>
      </w:r>
      <w:bookmarkEnd w:id="213"/>
    </w:p>
    <w:p w14:paraId="7F1371F6" w14:textId="45857025" w:rsidR="00D26CCB"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Cheques or orders for payment in accordance </w:t>
      </w:r>
      <w:r w:rsidR="00A953C1" w:rsidRPr="009F1AF9">
        <w:rPr>
          <w:rFonts w:ascii="Arial" w:hAnsi="Arial" w:cs="Arial"/>
        </w:rPr>
        <w:t xml:space="preserve">with a resolution </w:t>
      </w:r>
      <w:r w:rsidR="00756767" w:rsidRPr="009F1AF9">
        <w:rPr>
          <w:rFonts w:ascii="Arial" w:hAnsi="Arial" w:cs="Arial"/>
        </w:rPr>
        <w:t>or delegated decision</w:t>
      </w:r>
      <w:r w:rsidR="00A953C1" w:rsidRPr="009F1AF9">
        <w:rPr>
          <w:rFonts w:ascii="Arial" w:hAnsi="Arial" w:cs="Arial"/>
        </w:rPr>
        <w:t xml:space="preserve"> </w:t>
      </w:r>
      <w:r w:rsidRPr="009F1AF9">
        <w:rPr>
          <w:rFonts w:ascii="Arial" w:hAnsi="Arial" w:cs="Arial"/>
        </w:rPr>
        <w:t xml:space="preserve">shall be signed by [two </w:t>
      </w:r>
      <w:proofErr w:type="gramStart"/>
      <w:r w:rsidRPr="009F1AF9">
        <w:rPr>
          <w:rFonts w:ascii="Arial" w:hAnsi="Arial" w:cs="Arial"/>
        </w:rPr>
        <w:t>members</w:t>
      </w:r>
      <w:r w:rsidR="00FE00C6" w:rsidRPr="009F1AF9">
        <w:rPr>
          <w:rFonts w:ascii="Arial" w:hAnsi="Arial" w:cs="Arial"/>
        </w:rPr>
        <w:t>]</w:t>
      </w:r>
      <w:r w:rsidR="00C35108" w:rsidRPr="009F1AF9">
        <w:rPr>
          <w:rFonts w:ascii="Arial" w:hAnsi="Arial" w:cs="Arial"/>
        </w:rPr>
        <w:t>{</w:t>
      </w:r>
      <w:proofErr w:type="gramEnd"/>
      <w:r w:rsidRPr="009F1AF9">
        <w:rPr>
          <w:rFonts w:ascii="Arial" w:hAnsi="Arial" w:cs="Arial"/>
        </w:rPr>
        <w:t>and countersigned by the Clerk</w:t>
      </w:r>
      <w:r w:rsidR="00C35108" w:rsidRPr="009F1AF9">
        <w:rPr>
          <w:rFonts w:ascii="Arial" w:hAnsi="Arial" w:cs="Arial"/>
        </w:rPr>
        <w:t>}</w:t>
      </w:r>
      <w:r w:rsidRPr="009F1AF9">
        <w:rPr>
          <w:rFonts w:ascii="Arial" w:hAnsi="Arial" w:cs="Arial"/>
        </w:rPr>
        <w:t xml:space="preserve">. </w:t>
      </w:r>
    </w:p>
    <w:p w14:paraId="20F0133D" w14:textId="3EE891AC"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A signatory having a family or business relationship with the beneficiary of a payment </w:t>
      </w:r>
      <w:r w:rsidR="00D26CCB" w:rsidRPr="009F1AF9">
        <w:rPr>
          <w:rFonts w:ascii="Arial" w:hAnsi="Arial" w:cs="Arial"/>
        </w:rPr>
        <w:t>shall</w:t>
      </w:r>
      <w:r w:rsidRPr="009F1AF9">
        <w:rPr>
          <w:rFonts w:ascii="Arial" w:hAnsi="Arial" w:cs="Arial"/>
        </w:rPr>
        <w:t xml:space="preserve"> not, under normal circumstances, be a signatory to th</w:t>
      </w:r>
      <w:r w:rsidR="00D26CCB" w:rsidRPr="009F1AF9">
        <w:rPr>
          <w:rFonts w:ascii="Arial" w:hAnsi="Arial" w:cs="Arial"/>
        </w:rPr>
        <w:t>at</w:t>
      </w:r>
      <w:r w:rsidRPr="009F1AF9">
        <w:rPr>
          <w:rFonts w:ascii="Arial" w:hAnsi="Arial" w:cs="Arial"/>
        </w:rPr>
        <w:t xml:space="preserve"> payment.</w:t>
      </w:r>
    </w:p>
    <w:p w14:paraId="351EBE69" w14:textId="5558CCAE"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To indicate agreement of the details on the cheque with the counterfoil and the invoice or similar documentation, the signatories shall also initial the cheque counterfoil</w:t>
      </w:r>
      <w:r w:rsidR="002B7885" w:rsidRPr="009F1AF9">
        <w:rPr>
          <w:rFonts w:ascii="Arial" w:hAnsi="Arial" w:cs="Arial"/>
        </w:rPr>
        <w:t xml:space="preserve"> and invoice</w:t>
      </w:r>
      <w:r w:rsidRPr="009F1AF9">
        <w:rPr>
          <w:rFonts w:ascii="Arial" w:hAnsi="Arial" w:cs="Arial"/>
        </w:rPr>
        <w:t>.</w:t>
      </w:r>
    </w:p>
    <w:p w14:paraId="777BA546" w14:textId="5F21F2AA" w:rsidR="00D22E75" w:rsidRPr="009F1AF9" w:rsidRDefault="001A1E83" w:rsidP="009F1AF9">
      <w:pPr>
        <w:pStyle w:val="ListParagraph"/>
        <w:numPr>
          <w:ilvl w:val="1"/>
          <w:numId w:val="21"/>
        </w:numPr>
        <w:spacing w:after="120"/>
        <w:contextualSpacing w:val="0"/>
        <w:rPr>
          <w:rFonts w:ascii="Arial" w:hAnsi="Arial" w:cs="Arial"/>
        </w:rPr>
      </w:pPr>
      <w:r w:rsidRPr="009F1AF9">
        <w:rPr>
          <w:rFonts w:ascii="Arial" w:hAnsi="Arial" w:cs="Arial"/>
        </w:rPr>
        <w:t>{</w:t>
      </w:r>
      <w:r w:rsidR="00D22E75" w:rsidRPr="009F1AF9">
        <w:rPr>
          <w:rFonts w:ascii="Arial" w:hAnsi="Arial" w:cs="Arial"/>
        </w:rPr>
        <w:t>Cheques or orders for payment shall not normally be presented for signature other than at</w:t>
      </w:r>
      <w:r w:rsidR="00BB5C5A" w:rsidRPr="009F1AF9">
        <w:rPr>
          <w:rFonts w:ascii="Arial" w:hAnsi="Arial" w:cs="Arial"/>
        </w:rPr>
        <w:t>,</w:t>
      </w:r>
      <w:r w:rsidR="00D22E75" w:rsidRPr="009F1AF9">
        <w:rPr>
          <w:rFonts w:ascii="Arial" w:hAnsi="Arial" w:cs="Arial"/>
        </w:rPr>
        <w:t xml:space="preserve"> </w:t>
      </w:r>
      <w:r w:rsidR="00B02754" w:rsidRPr="009F1AF9">
        <w:rPr>
          <w:rFonts w:ascii="Arial" w:hAnsi="Arial" w:cs="Arial"/>
        </w:rPr>
        <w:t xml:space="preserve">or </w:t>
      </w:r>
      <w:r w:rsidR="00BB5C5A" w:rsidRPr="009F1AF9">
        <w:rPr>
          <w:rFonts w:ascii="Arial" w:hAnsi="Arial" w:cs="Arial"/>
        </w:rPr>
        <w:t xml:space="preserve">immediately before or after </w:t>
      </w:r>
      <w:r w:rsidR="00D22E75" w:rsidRPr="009F1AF9">
        <w:rPr>
          <w:rFonts w:ascii="Arial" w:hAnsi="Arial" w:cs="Arial"/>
        </w:rPr>
        <w:t xml:space="preserve">a council </w:t>
      </w:r>
      <w:r w:rsidR="00836827" w:rsidRPr="009F1AF9">
        <w:rPr>
          <w:rFonts w:ascii="Arial" w:hAnsi="Arial" w:cs="Arial"/>
        </w:rPr>
        <w:t>{</w:t>
      </w:r>
      <w:r w:rsidR="00D22E75" w:rsidRPr="009F1AF9">
        <w:rPr>
          <w:rFonts w:ascii="Arial" w:hAnsi="Arial" w:cs="Arial"/>
        </w:rPr>
        <w:t>or committee</w:t>
      </w:r>
      <w:r w:rsidR="00836827" w:rsidRPr="009F1AF9">
        <w:rPr>
          <w:rFonts w:ascii="Arial" w:hAnsi="Arial" w:cs="Arial"/>
        </w:rPr>
        <w:t>}</w:t>
      </w:r>
      <w:r w:rsidR="00D22E75" w:rsidRPr="009F1AF9">
        <w:rPr>
          <w:rFonts w:ascii="Arial" w:hAnsi="Arial" w:cs="Arial"/>
        </w:rPr>
        <w:t xml:space="preserve"> meeting</w:t>
      </w:r>
      <w:r w:rsidRPr="009F1AF9">
        <w:rPr>
          <w:rFonts w:ascii="Arial" w:hAnsi="Arial" w:cs="Arial"/>
        </w:rPr>
        <w:t>}</w:t>
      </w:r>
      <w:r w:rsidR="00D22E75" w:rsidRPr="009F1AF9">
        <w:rPr>
          <w:rFonts w:ascii="Arial" w:hAnsi="Arial" w:cs="Arial"/>
        </w:rPr>
        <w:t xml:space="preserve">. Any signatures obtained away from </w:t>
      </w:r>
      <w:r w:rsidR="00836827" w:rsidRPr="009F1AF9">
        <w:rPr>
          <w:rFonts w:ascii="Arial" w:hAnsi="Arial" w:cs="Arial"/>
        </w:rPr>
        <w:t xml:space="preserve">council </w:t>
      </w:r>
      <w:r w:rsidR="00D22E75" w:rsidRPr="009F1AF9">
        <w:rPr>
          <w:rFonts w:ascii="Arial" w:hAnsi="Arial" w:cs="Arial"/>
        </w:rPr>
        <w:t xml:space="preserve">meetings shall be reported to the council </w:t>
      </w:r>
      <w:r w:rsidR="00836827" w:rsidRPr="009F1AF9">
        <w:rPr>
          <w:rFonts w:ascii="Arial" w:hAnsi="Arial" w:cs="Arial"/>
        </w:rPr>
        <w:t>{</w:t>
      </w:r>
      <w:r w:rsidR="00D22E75" w:rsidRPr="009F1AF9">
        <w:rPr>
          <w:rFonts w:ascii="Arial" w:hAnsi="Arial" w:cs="Arial"/>
        </w:rPr>
        <w:t>or Finance Committee</w:t>
      </w:r>
      <w:r w:rsidR="00836827" w:rsidRPr="009F1AF9">
        <w:rPr>
          <w:rFonts w:ascii="Arial" w:hAnsi="Arial" w:cs="Arial"/>
        </w:rPr>
        <w:t>}</w:t>
      </w:r>
      <w:r w:rsidR="00D22E75" w:rsidRPr="009F1AF9">
        <w:rPr>
          <w:rFonts w:ascii="Arial" w:hAnsi="Arial" w:cs="Arial"/>
        </w:rPr>
        <w:t xml:space="preserve"> at the next convenient meeting.</w:t>
      </w:r>
    </w:p>
    <w:p w14:paraId="129B055C" w14:textId="77777777" w:rsidR="00D22E75" w:rsidRPr="009F1AF9" w:rsidRDefault="00D22E75" w:rsidP="009F1AF9">
      <w:pPr>
        <w:pStyle w:val="Heading1"/>
        <w:rPr>
          <w:rFonts w:ascii="Arial" w:hAnsi="Arial" w:cs="Arial"/>
        </w:rPr>
      </w:pPr>
      <w:bookmarkStart w:id="214" w:name="_Toc164937779"/>
      <w:bookmarkStart w:id="215" w:name="_Toc165194542"/>
      <w:bookmarkStart w:id="216" w:name="_Toc165238372"/>
      <w:bookmarkStart w:id="217" w:name="_Toc165238464"/>
      <w:bookmarkStart w:id="218" w:name="_Toc164937780"/>
      <w:bookmarkStart w:id="219" w:name="_Toc165194543"/>
      <w:bookmarkStart w:id="220" w:name="_Toc165238373"/>
      <w:bookmarkStart w:id="221" w:name="_Toc165238465"/>
      <w:bookmarkStart w:id="222" w:name="_Toc164937781"/>
      <w:bookmarkStart w:id="223" w:name="_Toc165194544"/>
      <w:bookmarkStart w:id="224" w:name="_Toc165238374"/>
      <w:bookmarkStart w:id="225" w:name="_Toc165238466"/>
      <w:bookmarkStart w:id="226" w:name="_Toc164937782"/>
      <w:bookmarkStart w:id="227" w:name="_Toc165194545"/>
      <w:bookmarkStart w:id="228" w:name="_Toc165238375"/>
      <w:bookmarkStart w:id="229" w:name="_Toc165238467"/>
      <w:bookmarkStart w:id="230" w:name="_Toc164937783"/>
      <w:bookmarkStart w:id="231" w:name="_Toc165194546"/>
      <w:bookmarkStart w:id="232" w:name="_Toc165238376"/>
      <w:bookmarkStart w:id="233" w:name="_Toc165238468"/>
      <w:bookmarkStart w:id="234" w:name="_Toc165549960"/>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r w:rsidRPr="009F1AF9">
        <w:rPr>
          <w:rFonts w:ascii="Arial" w:hAnsi="Arial" w:cs="Arial"/>
        </w:rPr>
        <w:t>Payment cards</w:t>
      </w:r>
      <w:bookmarkEnd w:id="234"/>
    </w:p>
    <w:p w14:paraId="2B818385" w14:textId="5D38F33C"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Any Debit Card issued for use will be specifically restricted to </w:t>
      </w:r>
      <w:r w:rsidR="0084590F" w:rsidRPr="009F1AF9">
        <w:rPr>
          <w:rFonts w:ascii="Arial" w:hAnsi="Arial" w:cs="Arial"/>
        </w:rPr>
        <w:t>[</w:t>
      </w:r>
      <w:r w:rsidRPr="009F1AF9">
        <w:rPr>
          <w:rFonts w:ascii="Arial" w:hAnsi="Arial" w:cs="Arial"/>
        </w:rPr>
        <w:t>the Clerk and the RFO] and will also be restricted to a single transaction maximum value of [£500] unless authorised by council or finance committee in writing before any order is placed.</w:t>
      </w:r>
    </w:p>
    <w:p w14:paraId="229F618E" w14:textId="4C815094"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A pre-paid debit card may be issued to employees with varying limits. These limits will be set by </w:t>
      </w:r>
      <w:r w:rsidR="006705E2" w:rsidRPr="009F1AF9">
        <w:rPr>
          <w:rFonts w:ascii="Arial" w:hAnsi="Arial" w:cs="Arial"/>
        </w:rPr>
        <w:t>[</w:t>
      </w:r>
      <w:r w:rsidRPr="009F1AF9">
        <w:rPr>
          <w:rFonts w:ascii="Arial" w:hAnsi="Arial" w:cs="Arial"/>
        </w:rPr>
        <w:t>the council</w:t>
      </w:r>
      <w:r w:rsidR="00243693" w:rsidRPr="009F1AF9">
        <w:rPr>
          <w:rFonts w:ascii="Arial" w:hAnsi="Arial" w:cs="Arial"/>
        </w:rPr>
        <w:t>]</w:t>
      </w:r>
      <w:r w:rsidRPr="009F1AF9">
        <w:rPr>
          <w:rFonts w:ascii="Arial" w:hAnsi="Arial" w:cs="Arial"/>
        </w:rPr>
        <w:t xml:space="preserve">. Transactions and purchases made will be reported to </w:t>
      </w:r>
      <w:r w:rsidR="00243693" w:rsidRPr="009F1AF9">
        <w:rPr>
          <w:rFonts w:ascii="Arial" w:hAnsi="Arial" w:cs="Arial"/>
        </w:rPr>
        <w:t>[</w:t>
      </w:r>
      <w:r w:rsidRPr="009F1AF9">
        <w:rPr>
          <w:rFonts w:ascii="Arial" w:hAnsi="Arial" w:cs="Arial"/>
        </w:rPr>
        <w:t xml:space="preserve">the council] and authority for topping-up shall be at the discretion of </w:t>
      </w:r>
      <w:r w:rsidR="00243693" w:rsidRPr="009F1AF9">
        <w:rPr>
          <w:rFonts w:ascii="Arial" w:hAnsi="Arial" w:cs="Arial"/>
        </w:rPr>
        <w:t>[</w:t>
      </w:r>
      <w:r w:rsidRPr="009F1AF9">
        <w:rPr>
          <w:rFonts w:ascii="Arial" w:hAnsi="Arial" w:cs="Arial"/>
        </w:rPr>
        <w:t>the council].</w:t>
      </w:r>
    </w:p>
    <w:p w14:paraId="576E4F10" w14:textId="27C1672F"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Any corporate credit card or trade card account opened by the council will be specifically restricted to use by the Clerk </w:t>
      </w:r>
      <w:r w:rsidR="00466D62" w:rsidRPr="009F1AF9">
        <w:rPr>
          <w:rFonts w:ascii="Arial" w:hAnsi="Arial" w:cs="Arial"/>
        </w:rPr>
        <w:t>{</w:t>
      </w:r>
      <w:r w:rsidRPr="009F1AF9">
        <w:rPr>
          <w:rFonts w:ascii="Arial" w:hAnsi="Arial" w:cs="Arial"/>
        </w:rPr>
        <w:t>and RFO</w:t>
      </w:r>
      <w:r w:rsidR="00466D62" w:rsidRPr="009F1AF9">
        <w:rPr>
          <w:rFonts w:ascii="Arial" w:hAnsi="Arial" w:cs="Arial"/>
        </w:rPr>
        <w:t>}</w:t>
      </w:r>
      <w:r w:rsidRPr="009F1AF9">
        <w:rPr>
          <w:rFonts w:ascii="Arial" w:hAnsi="Arial" w:cs="Arial"/>
        </w:rPr>
        <w:t xml:space="preserve"> </w:t>
      </w:r>
      <w:r w:rsidR="001F7E21" w:rsidRPr="009F1AF9">
        <w:rPr>
          <w:rFonts w:ascii="Arial" w:hAnsi="Arial" w:cs="Arial"/>
        </w:rPr>
        <w:t xml:space="preserve">{specify other officers} </w:t>
      </w:r>
      <w:r w:rsidRPr="009F1AF9">
        <w:rPr>
          <w:rFonts w:ascii="Arial" w:hAnsi="Arial" w:cs="Arial"/>
        </w:rPr>
        <w:t xml:space="preserve">and any balance shall be paid in full each month. </w:t>
      </w:r>
    </w:p>
    <w:p w14:paraId="3DDC07C8" w14:textId="77777777"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Personal credit or debit cards of members or staff shall not be used {under any circumstances.} OR {except for expenses of up to [£250] including VAT, incurred in accordance with council policy.} </w:t>
      </w:r>
    </w:p>
    <w:p w14:paraId="4F21DED7" w14:textId="4146431B" w:rsidR="00715299" w:rsidRPr="009F1AF9" w:rsidRDefault="00715299" w:rsidP="009F1AF9">
      <w:pPr>
        <w:pStyle w:val="Heading1"/>
        <w:rPr>
          <w:rFonts w:ascii="Arial" w:hAnsi="Arial" w:cs="Arial"/>
        </w:rPr>
      </w:pPr>
      <w:bookmarkStart w:id="235" w:name="_Toc164858089"/>
      <w:bookmarkStart w:id="236" w:name="_Toc164866530"/>
      <w:bookmarkStart w:id="237" w:name="_Toc164871822"/>
      <w:bookmarkStart w:id="238" w:name="_Toc164937785"/>
      <w:bookmarkStart w:id="239" w:name="_Toc165194548"/>
      <w:bookmarkStart w:id="240" w:name="_Toc165238378"/>
      <w:bookmarkStart w:id="241" w:name="_Toc165238470"/>
      <w:bookmarkStart w:id="242" w:name="_Toc164858090"/>
      <w:bookmarkStart w:id="243" w:name="_Toc164866531"/>
      <w:bookmarkStart w:id="244" w:name="_Toc164871823"/>
      <w:bookmarkStart w:id="245" w:name="_Toc164937786"/>
      <w:bookmarkStart w:id="246" w:name="_Toc165194549"/>
      <w:bookmarkStart w:id="247" w:name="_Toc165238379"/>
      <w:bookmarkStart w:id="248" w:name="_Toc165238471"/>
      <w:bookmarkStart w:id="249" w:name="_Toc164858091"/>
      <w:bookmarkStart w:id="250" w:name="_Toc164866532"/>
      <w:bookmarkStart w:id="251" w:name="_Toc164871824"/>
      <w:bookmarkStart w:id="252" w:name="_Toc164937787"/>
      <w:bookmarkStart w:id="253" w:name="_Toc165194550"/>
      <w:bookmarkStart w:id="254" w:name="_Toc165238380"/>
      <w:bookmarkStart w:id="255" w:name="_Toc165238472"/>
      <w:bookmarkStart w:id="256" w:name="_Toc164858092"/>
      <w:bookmarkStart w:id="257" w:name="_Toc164866533"/>
      <w:bookmarkStart w:id="258" w:name="_Toc164871825"/>
      <w:bookmarkStart w:id="259" w:name="_Toc164937788"/>
      <w:bookmarkStart w:id="260" w:name="_Toc165194551"/>
      <w:bookmarkStart w:id="261" w:name="_Toc165238381"/>
      <w:bookmarkStart w:id="262" w:name="_Toc165238473"/>
      <w:bookmarkStart w:id="263" w:name="_Toc164858093"/>
      <w:bookmarkStart w:id="264" w:name="_Toc164866534"/>
      <w:bookmarkStart w:id="265" w:name="_Toc164871826"/>
      <w:bookmarkStart w:id="266" w:name="_Toc164937789"/>
      <w:bookmarkStart w:id="267" w:name="_Toc165194552"/>
      <w:bookmarkStart w:id="268" w:name="_Toc165238382"/>
      <w:bookmarkStart w:id="269" w:name="_Toc165238474"/>
      <w:bookmarkStart w:id="270" w:name="_Toc164858094"/>
      <w:bookmarkStart w:id="271" w:name="_Toc164866535"/>
      <w:bookmarkStart w:id="272" w:name="_Toc164871827"/>
      <w:bookmarkStart w:id="273" w:name="_Toc164937790"/>
      <w:bookmarkStart w:id="274" w:name="_Toc165194553"/>
      <w:bookmarkStart w:id="275" w:name="_Toc165238383"/>
      <w:bookmarkStart w:id="276" w:name="_Toc165238475"/>
      <w:bookmarkStart w:id="277" w:name="_Toc164858095"/>
      <w:bookmarkStart w:id="278" w:name="_Toc164866536"/>
      <w:bookmarkStart w:id="279" w:name="_Toc164871828"/>
      <w:bookmarkStart w:id="280" w:name="_Toc164937791"/>
      <w:bookmarkStart w:id="281" w:name="_Toc165194554"/>
      <w:bookmarkStart w:id="282" w:name="_Toc165238384"/>
      <w:bookmarkStart w:id="283" w:name="_Toc165238476"/>
      <w:bookmarkStart w:id="284" w:name="_Toc164858096"/>
      <w:bookmarkStart w:id="285" w:name="_Toc164866537"/>
      <w:bookmarkStart w:id="286" w:name="_Toc164871829"/>
      <w:bookmarkStart w:id="287" w:name="_Toc164937792"/>
      <w:bookmarkStart w:id="288" w:name="_Toc165194555"/>
      <w:bookmarkStart w:id="289" w:name="_Toc165238385"/>
      <w:bookmarkStart w:id="290" w:name="_Toc165238477"/>
      <w:bookmarkStart w:id="291" w:name="_Toc164858097"/>
      <w:bookmarkStart w:id="292" w:name="_Toc164866538"/>
      <w:bookmarkStart w:id="293" w:name="_Toc164871830"/>
      <w:bookmarkStart w:id="294" w:name="_Toc164937793"/>
      <w:bookmarkStart w:id="295" w:name="_Toc165194556"/>
      <w:bookmarkStart w:id="296" w:name="_Toc165238386"/>
      <w:bookmarkStart w:id="297" w:name="_Toc165238478"/>
      <w:bookmarkStart w:id="298" w:name="_Toc164858098"/>
      <w:bookmarkStart w:id="299" w:name="_Toc164866539"/>
      <w:bookmarkStart w:id="300" w:name="_Toc164871831"/>
      <w:bookmarkStart w:id="301" w:name="_Toc164937794"/>
      <w:bookmarkStart w:id="302" w:name="_Toc165194557"/>
      <w:bookmarkStart w:id="303" w:name="_Toc165238387"/>
      <w:bookmarkStart w:id="304" w:name="_Toc165238479"/>
      <w:bookmarkStart w:id="305" w:name="_Toc164858099"/>
      <w:bookmarkStart w:id="306" w:name="_Toc164866540"/>
      <w:bookmarkStart w:id="307" w:name="_Toc164871832"/>
      <w:bookmarkStart w:id="308" w:name="_Toc164937795"/>
      <w:bookmarkStart w:id="309" w:name="_Toc165194558"/>
      <w:bookmarkStart w:id="310" w:name="_Toc165238388"/>
      <w:bookmarkStart w:id="311" w:name="_Toc165238480"/>
      <w:bookmarkStart w:id="312" w:name="_Toc164858100"/>
      <w:bookmarkStart w:id="313" w:name="_Toc164866541"/>
      <w:bookmarkStart w:id="314" w:name="_Toc164871833"/>
      <w:bookmarkStart w:id="315" w:name="_Toc164937796"/>
      <w:bookmarkStart w:id="316" w:name="_Toc165194559"/>
      <w:bookmarkStart w:id="317" w:name="_Toc165238389"/>
      <w:bookmarkStart w:id="318" w:name="_Toc165238481"/>
      <w:bookmarkStart w:id="319" w:name="_Toc164858101"/>
      <w:bookmarkStart w:id="320" w:name="_Toc164866542"/>
      <w:bookmarkStart w:id="321" w:name="_Toc164871834"/>
      <w:bookmarkStart w:id="322" w:name="_Toc164937797"/>
      <w:bookmarkStart w:id="323" w:name="_Toc165194560"/>
      <w:bookmarkStart w:id="324" w:name="_Toc165238390"/>
      <w:bookmarkStart w:id="325" w:name="_Toc165238482"/>
      <w:bookmarkStart w:id="326" w:name="_Toc165549961"/>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r w:rsidRPr="009F1AF9">
        <w:rPr>
          <w:rFonts w:ascii="Arial" w:hAnsi="Arial" w:cs="Arial"/>
        </w:rPr>
        <w:t>Petty Cash</w:t>
      </w:r>
      <w:bookmarkEnd w:id="326"/>
    </w:p>
    <w:p w14:paraId="1A9759F6" w14:textId="5611A8EE" w:rsidR="003D4531" w:rsidRPr="009F1AF9" w:rsidRDefault="007A73BA" w:rsidP="009F1AF9">
      <w:pPr>
        <w:pStyle w:val="ListParagraph"/>
        <w:numPr>
          <w:ilvl w:val="1"/>
          <w:numId w:val="21"/>
        </w:numPr>
        <w:spacing w:after="120"/>
        <w:ind w:left="720"/>
        <w:contextualSpacing w:val="0"/>
        <w:rPr>
          <w:rFonts w:ascii="Arial" w:hAnsi="Arial" w:cs="Arial"/>
        </w:rPr>
      </w:pPr>
      <w:r w:rsidRPr="009F1AF9">
        <w:rPr>
          <w:rFonts w:ascii="Arial" w:hAnsi="Arial" w:cs="Arial"/>
        </w:rPr>
        <w:t>{</w:t>
      </w:r>
      <w:r w:rsidR="009E68C5" w:rsidRPr="009F1AF9">
        <w:rPr>
          <w:rFonts w:ascii="Arial" w:hAnsi="Arial" w:cs="Arial"/>
        </w:rPr>
        <w:t>The council will not maintain any form of cash float. All cash received must be banked intact. Any payments made in cash by the Clerk [or RFO] (for example for postage or minor stationery items) shall be refunded on a regular basis, at least quarterly.</w:t>
      </w:r>
      <w:r w:rsidRPr="009F1AF9">
        <w:rPr>
          <w:rFonts w:ascii="Arial" w:hAnsi="Arial" w:cs="Arial"/>
        </w:rPr>
        <w:t xml:space="preserve">} </w:t>
      </w:r>
      <w:proofErr w:type="gramStart"/>
      <w:r w:rsidR="009E68C5" w:rsidRPr="009F1AF9">
        <w:rPr>
          <w:rFonts w:ascii="Arial" w:hAnsi="Arial" w:cs="Arial"/>
          <w:b/>
        </w:rPr>
        <w:t xml:space="preserve">OR </w:t>
      </w:r>
      <w:r w:rsidR="009E68C5" w:rsidRPr="009F1AF9">
        <w:rPr>
          <w:rFonts w:ascii="Arial" w:hAnsi="Arial" w:cs="Arial"/>
        </w:rPr>
        <w:t xml:space="preserve"> </w:t>
      </w:r>
      <w:r w:rsidR="00D55388" w:rsidRPr="009F1AF9">
        <w:rPr>
          <w:rFonts w:ascii="Arial" w:hAnsi="Arial" w:cs="Arial"/>
        </w:rPr>
        <w:t>{</w:t>
      </w:r>
      <w:proofErr w:type="gramEnd"/>
      <w:r w:rsidR="009E68C5" w:rsidRPr="009F1AF9">
        <w:rPr>
          <w:rFonts w:ascii="Arial" w:hAnsi="Arial" w:cs="Arial"/>
        </w:rPr>
        <w:t xml:space="preserve">The RFO </w:t>
      </w:r>
      <w:r w:rsidR="00412BE2" w:rsidRPr="009F1AF9">
        <w:rPr>
          <w:rFonts w:ascii="Arial" w:hAnsi="Arial" w:cs="Arial"/>
        </w:rPr>
        <w:t xml:space="preserve">shall maintain a petty cash </w:t>
      </w:r>
      <w:r w:rsidR="009A12DF" w:rsidRPr="009F1AF9">
        <w:rPr>
          <w:rFonts w:ascii="Arial" w:hAnsi="Arial" w:cs="Arial"/>
        </w:rPr>
        <w:t>[</w:t>
      </w:r>
      <w:r w:rsidR="00412BE2" w:rsidRPr="009F1AF9">
        <w:rPr>
          <w:rFonts w:ascii="Arial" w:hAnsi="Arial" w:cs="Arial"/>
        </w:rPr>
        <w:t>float</w:t>
      </w:r>
      <w:r w:rsidR="009A12DF" w:rsidRPr="009F1AF9">
        <w:rPr>
          <w:rFonts w:ascii="Arial" w:hAnsi="Arial" w:cs="Arial"/>
        </w:rPr>
        <w:t>/</w:t>
      </w:r>
      <w:proofErr w:type="spellStart"/>
      <w:r w:rsidR="009A12DF" w:rsidRPr="009F1AF9">
        <w:rPr>
          <w:rFonts w:ascii="Arial" w:hAnsi="Arial" w:cs="Arial"/>
        </w:rPr>
        <w:t>imprest</w:t>
      </w:r>
      <w:proofErr w:type="spellEnd"/>
      <w:r w:rsidR="009A12DF" w:rsidRPr="009F1AF9">
        <w:rPr>
          <w:rFonts w:ascii="Arial" w:hAnsi="Arial" w:cs="Arial"/>
        </w:rPr>
        <w:t xml:space="preserve"> account]</w:t>
      </w:r>
      <w:r w:rsidR="00412BE2" w:rsidRPr="009F1AF9">
        <w:rPr>
          <w:rFonts w:ascii="Arial" w:hAnsi="Arial" w:cs="Arial"/>
        </w:rPr>
        <w:t xml:space="preserve"> of [£</w:t>
      </w:r>
      <w:r w:rsidR="00D55388" w:rsidRPr="009F1AF9">
        <w:rPr>
          <w:rFonts w:ascii="Arial" w:hAnsi="Arial" w:cs="Arial"/>
        </w:rPr>
        <w:t>2</w:t>
      </w:r>
      <w:r w:rsidR="00412BE2" w:rsidRPr="009F1AF9">
        <w:rPr>
          <w:rFonts w:ascii="Arial" w:hAnsi="Arial" w:cs="Arial"/>
        </w:rPr>
        <w:t xml:space="preserve">50] </w:t>
      </w:r>
      <w:r w:rsidR="007F4983" w:rsidRPr="009F1AF9">
        <w:rPr>
          <w:rFonts w:ascii="Arial" w:hAnsi="Arial" w:cs="Arial"/>
        </w:rPr>
        <w:t xml:space="preserve">and may provide petty cash to officers </w:t>
      </w:r>
      <w:r w:rsidR="00412BE2" w:rsidRPr="009F1AF9">
        <w:rPr>
          <w:rFonts w:ascii="Arial" w:hAnsi="Arial" w:cs="Arial"/>
        </w:rPr>
        <w:t xml:space="preserve">for the purpose of defraying operational and other expenses. </w:t>
      </w:r>
      <w:r w:rsidR="009E68C5" w:rsidRPr="009F1AF9">
        <w:rPr>
          <w:rFonts w:ascii="Arial" w:hAnsi="Arial" w:cs="Arial"/>
        </w:rPr>
        <w:t xml:space="preserve"> </w:t>
      </w:r>
    </w:p>
    <w:p w14:paraId="6598BCDA" w14:textId="1C9FA47E" w:rsidR="00655805" w:rsidRPr="009F1AF9" w:rsidRDefault="003D4531" w:rsidP="009F1AF9">
      <w:pPr>
        <w:pStyle w:val="ListParagraph"/>
        <w:numPr>
          <w:ilvl w:val="0"/>
          <w:numId w:val="54"/>
        </w:numPr>
        <w:spacing w:after="120" w:line="240" w:lineRule="auto"/>
        <w:ind w:left="1077" w:hanging="357"/>
        <w:contextualSpacing w:val="0"/>
        <w:rPr>
          <w:rFonts w:ascii="Arial" w:hAnsi="Arial" w:cs="Arial"/>
        </w:rPr>
      </w:pPr>
      <w:r w:rsidRPr="009F1AF9">
        <w:rPr>
          <w:rFonts w:ascii="Arial" w:hAnsi="Arial" w:cs="Arial"/>
        </w:rPr>
        <w:t>Vouchers for payments made from petty cash shall be kept</w:t>
      </w:r>
      <w:r w:rsidR="00655805" w:rsidRPr="009F1AF9">
        <w:rPr>
          <w:rFonts w:ascii="Arial" w:hAnsi="Arial" w:cs="Arial"/>
        </w:rPr>
        <w:t>, along with receipts</w:t>
      </w:r>
      <w:r w:rsidRPr="009F1AF9">
        <w:rPr>
          <w:rFonts w:ascii="Arial" w:hAnsi="Arial" w:cs="Arial"/>
        </w:rPr>
        <w:t xml:space="preserve"> to substantiate every payment.</w:t>
      </w:r>
    </w:p>
    <w:p w14:paraId="068FB238" w14:textId="47D0F3F8" w:rsidR="009E68C5" w:rsidRPr="009F1AF9" w:rsidRDefault="00100188" w:rsidP="009F1AF9">
      <w:pPr>
        <w:pStyle w:val="ListParagraph"/>
        <w:numPr>
          <w:ilvl w:val="0"/>
          <w:numId w:val="54"/>
        </w:numPr>
        <w:spacing w:after="120" w:line="240" w:lineRule="auto"/>
        <w:ind w:left="1077" w:hanging="357"/>
        <w:contextualSpacing w:val="0"/>
        <w:rPr>
          <w:rFonts w:ascii="Arial" w:hAnsi="Arial" w:cs="Arial"/>
        </w:rPr>
      </w:pPr>
      <w:r w:rsidRPr="009F1AF9">
        <w:rPr>
          <w:rFonts w:ascii="Arial" w:hAnsi="Arial" w:cs="Arial"/>
        </w:rPr>
        <w:t xml:space="preserve">Cash income </w:t>
      </w:r>
      <w:r w:rsidR="009E68C5" w:rsidRPr="009F1AF9">
        <w:rPr>
          <w:rFonts w:ascii="Arial" w:hAnsi="Arial" w:cs="Arial"/>
        </w:rPr>
        <w:t>received must not be paid into the petty cash float but must be separately banked, as provided elsewhere in these regulations.</w:t>
      </w:r>
    </w:p>
    <w:p w14:paraId="11BDFD96" w14:textId="500A956B" w:rsidR="009E68C5" w:rsidRPr="009F1AF9" w:rsidRDefault="009E68C5" w:rsidP="009F1AF9">
      <w:pPr>
        <w:pStyle w:val="ListParagraph"/>
        <w:numPr>
          <w:ilvl w:val="0"/>
          <w:numId w:val="54"/>
        </w:numPr>
        <w:spacing w:after="120" w:line="240" w:lineRule="auto"/>
        <w:ind w:left="1077" w:hanging="357"/>
        <w:contextualSpacing w:val="0"/>
        <w:rPr>
          <w:rFonts w:ascii="Arial" w:hAnsi="Arial" w:cs="Arial"/>
        </w:rPr>
      </w:pPr>
      <w:r w:rsidRPr="009F1AF9">
        <w:rPr>
          <w:rFonts w:ascii="Arial" w:hAnsi="Arial" w:cs="Arial"/>
        </w:rPr>
        <w:t xml:space="preserve">Payments to maintain the petty cash float shall be shown separately on </w:t>
      </w:r>
      <w:r w:rsidR="00655805" w:rsidRPr="009F1AF9">
        <w:rPr>
          <w:rFonts w:ascii="Arial" w:hAnsi="Arial" w:cs="Arial"/>
        </w:rPr>
        <w:t xml:space="preserve">any </w:t>
      </w:r>
      <w:r w:rsidRPr="009F1AF9">
        <w:rPr>
          <w:rFonts w:ascii="Arial" w:hAnsi="Arial" w:cs="Arial"/>
        </w:rPr>
        <w:t xml:space="preserve">schedule of payments presented </w:t>
      </w:r>
      <w:r w:rsidR="00655805" w:rsidRPr="009F1AF9">
        <w:rPr>
          <w:rFonts w:ascii="Arial" w:hAnsi="Arial" w:cs="Arial"/>
        </w:rPr>
        <w:t>for approval</w:t>
      </w:r>
      <w:r w:rsidRPr="009F1AF9">
        <w:rPr>
          <w:rFonts w:ascii="Arial" w:hAnsi="Arial" w:cs="Arial"/>
        </w:rPr>
        <w:t>.</w:t>
      </w:r>
      <w:r w:rsidR="002727AB" w:rsidRPr="009F1AF9">
        <w:rPr>
          <w:rFonts w:ascii="Arial" w:hAnsi="Arial" w:cs="Arial"/>
        </w:rPr>
        <w:t>}</w:t>
      </w:r>
    </w:p>
    <w:p w14:paraId="71DD44A9" w14:textId="31575E5B" w:rsidR="009E68C5" w:rsidRPr="009F1AF9" w:rsidRDefault="009E68C5" w:rsidP="009F1AF9">
      <w:pPr>
        <w:pStyle w:val="Heading1"/>
        <w:rPr>
          <w:rFonts w:ascii="Arial" w:hAnsi="Arial" w:cs="Arial"/>
          <w:bCs/>
        </w:rPr>
      </w:pPr>
      <w:bookmarkStart w:id="327" w:name="_Toc165194563"/>
      <w:bookmarkStart w:id="328" w:name="_Toc165238393"/>
      <w:bookmarkStart w:id="329" w:name="_Toc165238485"/>
      <w:bookmarkStart w:id="330" w:name="_Toc165549962"/>
      <w:bookmarkEnd w:id="327"/>
      <w:bookmarkEnd w:id="328"/>
      <w:bookmarkEnd w:id="329"/>
      <w:r w:rsidRPr="009F1AF9">
        <w:rPr>
          <w:rFonts w:ascii="Arial" w:hAnsi="Arial" w:cs="Arial"/>
        </w:rPr>
        <w:t>Payment of salaries</w:t>
      </w:r>
      <w:r w:rsidR="00204DCD" w:rsidRPr="009F1AF9">
        <w:rPr>
          <w:rFonts w:ascii="Arial" w:hAnsi="Arial" w:cs="Arial"/>
        </w:rPr>
        <w:t xml:space="preserve"> and allowances</w:t>
      </w:r>
      <w:bookmarkEnd w:id="330"/>
    </w:p>
    <w:p w14:paraId="018FE78D" w14:textId="77777777" w:rsidR="0082427E" w:rsidRPr="009F1AF9" w:rsidRDefault="004B516E" w:rsidP="009F1AF9">
      <w:pPr>
        <w:pStyle w:val="ListParagraph"/>
        <w:numPr>
          <w:ilvl w:val="1"/>
          <w:numId w:val="21"/>
        </w:numPr>
        <w:spacing w:after="120"/>
        <w:rPr>
          <w:rFonts w:ascii="Arial" w:eastAsia="Calibri" w:hAnsi="Arial" w:cs="Arial"/>
          <w:b/>
          <w:bCs/>
        </w:rPr>
      </w:pPr>
      <w:r w:rsidRPr="009F1AF9">
        <w:rPr>
          <w:rFonts w:ascii="Arial" w:eastAsia="Calibri" w:hAnsi="Arial" w:cs="Arial"/>
          <w:b/>
          <w:bCs/>
        </w:rPr>
        <w:t xml:space="preserve">As an employer, the council must </w:t>
      </w:r>
      <w:proofErr w:type="gramStart"/>
      <w:r w:rsidRPr="009F1AF9">
        <w:rPr>
          <w:rFonts w:ascii="Arial" w:eastAsia="Calibri" w:hAnsi="Arial" w:cs="Arial"/>
          <w:b/>
          <w:bCs/>
        </w:rPr>
        <w:t>make arrangements</w:t>
      </w:r>
      <w:proofErr w:type="gramEnd"/>
      <w:r w:rsidRPr="009F1AF9">
        <w:rPr>
          <w:rFonts w:ascii="Arial" w:eastAsia="Calibri" w:hAnsi="Arial" w:cs="Arial"/>
          <w:b/>
          <w:bCs/>
        </w:rPr>
        <w:t xml:space="preserve"> to comply with the statutory requirements of PAYE legislation.</w:t>
      </w:r>
    </w:p>
    <w:p w14:paraId="7D6E2DFF" w14:textId="3643BD20" w:rsidR="004B516E" w:rsidRPr="009F1AF9" w:rsidRDefault="0082427E" w:rsidP="009F1AF9">
      <w:pPr>
        <w:pStyle w:val="ListParagraph"/>
        <w:numPr>
          <w:ilvl w:val="1"/>
          <w:numId w:val="21"/>
        </w:numPr>
        <w:spacing w:after="120"/>
        <w:rPr>
          <w:rFonts w:ascii="Arial" w:eastAsia="Calibri" w:hAnsi="Arial" w:cs="Arial"/>
        </w:rPr>
      </w:pPr>
      <w:proofErr w:type="gramStart"/>
      <w:r w:rsidRPr="009F1AF9">
        <w:rPr>
          <w:rFonts w:ascii="Arial" w:eastAsia="Calibri" w:hAnsi="Arial" w:cs="Arial"/>
          <w:b/>
          <w:bCs/>
        </w:rPr>
        <w:t>Councillors</w:t>
      </w:r>
      <w:proofErr w:type="gramEnd"/>
      <w:r w:rsidRPr="009F1AF9">
        <w:rPr>
          <w:rFonts w:ascii="Arial" w:eastAsia="Calibri" w:hAnsi="Arial" w:cs="Arial"/>
          <w:b/>
          <w:bCs/>
        </w:rPr>
        <w:t xml:space="preserve"> allowances (where paid) are also liable to deduction of tax under PAYE rules and must be taxed correctly before payment.</w:t>
      </w:r>
      <w:r w:rsidR="004B516E" w:rsidRPr="009F1AF9">
        <w:rPr>
          <w:rFonts w:ascii="Arial" w:eastAsia="Calibri" w:hAnsi="Arial" w:cs="Arial"/>
        </w:rPr>
        <w:t xml:space="preserve"> </w:t>
      </w:r>
    </w:p>
    <w:p w14:paraId="06E79B3B" w14:textId="7DD55F2F" w:rsidR="004B516E" w:rsidRPr="009F1AF9" w:rsidRDefault="00972D01" w:rsidP="009F1AF9">
      <w:pPr>
        <w:pStyle w:val="ListParagraph"/>
        <w:numPr>
          <w:ilvl w:val="1"/>
          <w:numId w:val="21"/>
        </w:numPr>
        <w:spacing w:after="120"/>
        <w:rPr>
          <w:rFonts w:ascii="Arial" w:eastAsia="Calibri" w:hAnsi="Arial" w:cs="Arial"/>
        </w:rPr>
      </w:pPr>
      <w:r w:rsidRPr="009F1AF9">
        <w:rPr>
          <w:rFonts w:ascii="Arial" w:eastAsia="Calibri" w:hAnsi="Arial" w:cs="Arial"/>
        </w:rPr>
        <w:t>S</w:t>
      </w:r>
      <w:r w:rsidR="004B516E" w:rsidRPr="009F1AF9">
        <w:rPr>
          <w:rFonts w:ascii="Arial" w:eastAsia="Calibri" w:hAnsi="Arial" w:cs="Arial"/>
        </w:rPr>
        <w:t>alary rates shall be agreed by the council, or a duly delegated committee. No changes shall be made to any employee’s gross pay, emoluments, or terms and conditions of employment without the prior consent of the council {or relevant committee}.</w:t>
      </w:r>
    </w:p>
    <w:p w14:paraId="1BD5EDE1" w14:textId="77777777" w:rsidR="00E14E78" w:rsidRPr="009F1AF9" w:rsidRDefault="00E14E78" w:rsidP="009F1AF9">
      <w:pPr>
        <w:pStyle w:val="ListParagraph"/>
        <w:numPr>
          <w:ilvl w:val="1"/>
          <w:numId w:val="21"/>
        </w:numPr>
        <w:spacing w:after="120"/>
        <w:rPr>
          <w:rFonts w:ascii="Arial" w:eastAsia="Calibri" w:hAnsi="Arial" w:cs="Arial"/>
        </w:rPr>
      </w:pPr>
      <w:r w:rsidRPr="009F1AF9">
        <w:rPr>
          <w:rFonts w:ascii="Arial" w:eastAsia="Calibri" w:hAnsi="Arial" w:cs="Arial"/>
        </w:rPr>
        <w:t>Payment of salaries shall be made, after deduction of tax, national insurance, pension contributions and any similar statutory or discretionary deductions, on the dates stipulated in employment contracts.</w:t>
      </w:r>
    </w:p>
    <w:p w14:paraId="443812B3" w14:textId="3B19CE05" w:rsidR="00016039" w:rsidRPr="009F1AF9" w:rsidRDefault="00016039" w:rsidP="009F1AF9">
      <w:pPr>
        <w:pStyle w:val="ListParagraph"/>
        <w:numPr>
          <w:ilvl w:val="1"/>
          <w:numId w:val="21"/>
        </w:numPr>
        <w:spacing w:after="120"/>
        <w:rPr>
          <w:rFonts w:ascii="Arial" w:eastAsia="Calibri" w:hAnsi="Arial" w:cs="Arial"/>
        </w:rPr>
      </w:pPr>
      <w:r w:rsidRPr="009F1AF9">
        <w:rPr>
          <w:rFonts w:ascii="Arial" w:eastAsia="Calibri" w:hAnsi="Arial" w:cs="Arial"/>
        </w:rPr>
        <w:t>Deductions from salary shall be paid to the relevant bodies within the required timescales, provided that each payment is reported, as set out in these regulations above.</w:t>
      </w:r>
    </w:p>
    <w:p w14:paraId="6CDB0908" w14:textId="0D093C33" w:rsidR="008745B8"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Each payment to employees of net salary and to the appropriate creditor of the statutory and discretionary deductions shall be recorded in a </w:t>
      </w:r>
      <w:r w:rsidR="00444F95" w:rsidRPr="009F1AF9">
        <w:rPr>
          <w:rFonts w:ascii="Arial" w:hAnsi="Arial" w:cs="Arial"/>
        </w:rPr>
        <w:t xml:space="preserve">payroll control account or other </w:t>
      </w:r>
      <w:r w:rsidRPr="009F1AF9">
        <w:rPr>
          <w:rFonts w:ascii="Arial" w:hAnsi="Arial" w:cs="Arial"/>
        </w:rPr>
        <w:t>separate confidential record</w:t>
      </w:r>
      <w:r w:rsidR="00DE6675" w:rsidRPr="009F1AF9">
        <w:rPr>
          <w:rFonts w:ascii="Arial" w:hAnsi="Arial" w:cs="Arial"/>
        </w:rPr>
        <w:t>, with t</w:t>
      </w:r>
      <w:r w:rsidR="008745B8" w:rsidRPr="009F1AF9">
        <w:rPr>
          <w:rFonts w:ascii="Arial" w:hAnsi="Arial" w:cs="Arial"/>
        </w:rPr>
        <w:t xml:space="preserve">he total of such payments each calendar month reported </w:t>
      </w:r>
      <w:r w:rsidR="00DE6675" w:rsidRPr="009F1AF9">
        <w:rPr>
          <w:rFonts w:ascii="Arial" w:hAnsi="Arial" w:cs="Arial"/>
        </w:rPr>
        <w:t>in the cashbook</w:t>
      </w:r>
      <w:r w:rsidR="00BA5DF5" w:rsidRPr="009F1AF9">
        <w:rPr>
          <w:rFonts w:ascii="Arial" w:hAnsi="Arial" w:cs="Arial"/>
        </w:rPr>
        <w:t xml:space="preserve">.  </w:t>
      </w:r>
      <w:r w:rsidR="00AF5A4E" w:rsidRPr="009F1AF9">
        <w:rPr>
          <w:rFonts w:ascii="Arial" w:hAnsi="Arial" w:cs="Arial"/>
        </w:rPr>
        <w:t xml:space="preserve">Payroll reports will be reviewed by </w:t>
      </w:r>
      <w:r w:rsidR="00785084" w:rsidRPr="009F1AF9">
        <w:rPr>
          <w:rFonts w:ascii="Arial" w:hAnsi="Arial" w:cs="Arial"/>
        </w:rPr>
        <w:t xml:space="preserve">[the finance committee] </w:t>
      </w:r>
      <w:r w:rsidR="00D71C8E" w:rsidRPr="009F1AF9">
        <w:rPr>
          <w:rFonts w:ascii="Arial" w:hAnsi="Arial" w:cs="Arial"/>
        </w:rPr>
        <w:t xml:space="preserve">to ensure that the </w:t>
      </w:r>
      <w:r w:rsidR="00E81E6D" w:rsidRPr="009F1AF9">
        <w:rPr>
          <w:rFonts w:ascii="Arial" w:hAnsi="Arial" w:cs="Arial"/>
        </w:rPr>
        <w:t>correct payments have been made.</w:t>
      </w:r>
    </w:p>
    <w:p w14:paraId="1985AFEF" w14:textId="33F22BD6"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Any termination payments shall be supported by a </w:t>
      </w:r>
      <w:r w:rsidR="00016039" w:rsidRPr="009F1AF9">
        <w:rPr>
          <w:rFonts w:ascii="Arial" w:hAnsi="Arial" w:cs="Arial"/>
        </w:rPr>
        <w:t>report to the council</w:t>
      </w:r>
      <w:r w:rsidR="00304E5B" w:rsidRPr="009F1AF9">
        <w:rPr>
          <w:rFonts w:ascii="Arial" w:hAnsi="Arial" w:cs="Arial"/>
        </w:rPr>
        <w:t xml:space="preserve">, setting out a </w:t>
      </w:r>
      <w:r w:rsidRPr="009F1AF9">
        <w:rPr>
          <w:rFonts w:ascii="Arial" w:hAnsi="Arial" w:cs="Arial"/>
        </w:rPr>
        <w:t xml:space="preserve">clear business case. Termination payments shall only be authorised by </w:t>
      </w:r>
      <w:r w:rsidR="00304E5B" w:rsidRPr="009F1AF9">
        <w:rPr>
          <w:rFonts w:ascii="Arial" w:hAnsi="Arial" w:cs="Arial"/>
        </w:rPr>
        <w:t xml:space="preserve">the full </w:t>
      </w:r>
      <w:r w:rsidRPr="009F1AF9">
        <w:rPr>
          <w:rFonts w:ascii="Arial" w:hAnsi="Arial" w:cs="Arial"/>
        </w:rPr>
        <w:t>council.</w:t>
      </w:r>
    </w:p>
    <w:p w14:paraId="37E3FCC4" w14:textId="1473EEC6"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Before employing interim staff, the council must consider a full business case.</w:t>
      </w:r>
      <w:r w:rsidR="00CE5908" w:rsidRPr="009F1AF9">
        <w:rPr>
          <w:rFonts w:ascii="Arial" w:hAnsi="Arial" w:cs="Arial"/>
        </w:rPr>
        <w:t xml:space="preserve"> </w:t>
      </w:r>
    </w:p>
    <w:p w14:paraId="7ABC344C" w14:textId="661B06D9" w:rsidR="009E68C5" w:rsidRPr="009F1AF9" w:rsidRDefault="009E68C5" w:rsidP="009F1AF9">
      <w:pPr>
        <w:pStyle w:val="Heading1"/>
        <w:rPr>
          <w:rFonts w:ascii="Arial" w:hAnsi="Arial" w:cs="Arial"/>
        </w:rPr>
      </w:pPr>
      <w:bookmarkStart w:id="331" w:name="_Toc165549963"/>
      <w:r w:rsidRPr="009F1AF9">
        <w:rPr>
          <w:rFonts w:ascii="Arial" w:hAnsi="Arial" w:cs="Arial"/>
        </w:rPr>
        <w:t>Loans and investments</w:t>
      </w:r>
      <w:bookmarkEnd w:id="331"/>
    </w:p>
    <w:p w14:paraId="212F5154" w14:textId="27F02D00" w:rsidR="009E68C5" w:rsidRPr="009F1AF9" w:rsidRDefault="006E5EC6" w:rsidP="009F1AF9">
      <w:pPr>
        <w:pStyle w:val="ListParagraph"/>
        <w:numPr>
          <w:ilvl w:val="1"/>
          <w:numId w:val="21"/>
        </w:numPr>
        <w:spacing w:after="120"/>
        <w:contextualSpacing w:val="0"/>
        <w:rPr>
          <w:rFonts w:ascii="Arial" w:hAnsi="Arial" w:cs="Arial"/>
        </w:rPr>
      </w:pPr>
      <w:r w:rsidRPr="009F1AF9">
        <w:rPr>
          <w:rFonts w:ascii="Arial" w:hAnsi="Arial" w:cs="Arial"/>
        </w:rPr>
        <w:t xml:space="preserve">Any application for </w:t>
      </w:r>
      <w:r w:rsidR="00202936" w:rsidRPr="009F1AF9">
        <w:rPr>
          <w:rFonts w:ascii="Arial" w:hAnsi="Arial" w:cs="Arial"/>
        </w:rPr>
        <w:t xml:space="preserve">Government </w:t>
      </w:r>
      <w:r w:rsidRPr="009F1AF9">
        <w:rPr>
          <w:rFonts w:ascii="Arial" w:hAnsi="Arial" w:cs="Arial"/>
        </w:rPr>
        <w:t xml:space="preserve">approval to borrow </w:t>
      </w:r>
      <w:r w:rsidR="00202936" w:rsidRPr="009F1AF9">
        <w:rPr>
          <w:rFonts w:ascii="Arial" w:hAnsi="Arial" w:cs="Arial"/>
        </w:rPr>
        <w:t xml:space="preserve">money </w:t>
      </w:r>
      <w:r w:rsidRPr="009F1AF9">
        <w:rPr>
          <w:rFonts w:ascii="Arial" w:hAnsi="Arial" w:cs="Arial"/>
        </w:rPr>
        <w:t xml:space="preserve">and subsequent arrangements for </w:t>
      </w:r>
      <w:r w:rsidR="00202936" w:rsidRPr="009F1AF9">
        <w:rPr>
          <w:rFonts w:ascii="Arial" w:hAnsi="Arial" w:cs="Arial"/>
        </w:rPr>
        <w:t>a</w:t>
      </w:r>
      <w:r w:rsidRPr="009F1AF9">
        <w:rPr>
          <w:rFonts w:ascii="Arial" w:hAnsi="Arial" w:cs="Arial"/>
        </w:rPr>
        <w:t xml:space="preserve"> loan must be </w:t>
      </w:r>
      <w:r w:rsidR="00465326" w:rsidRPr="009F1AF9">
        <w:rPr>
          <w:rFonts w:ascii="Arial" w:hAnsi="Arial" w:cs="Arial"/>
        </w:rPr>
        <w:t>authorised by the full council and recorded in the minutes</w:t>
      </w:r>
      <w:r w:rsidRPr="009F1AF9">
        <w:rPr>
          <w:rFonts w:ascii="Arial" w:hAnsi="Arial" w:cs="Arial"/>
        </w:rPr>
        <w:t>.</w:t>
      </w:r>
      <w:r w:rsidR="00202936" w:rsidRPr="009F1AF9">
        <w:rPr>
          <w:rFonts w:ascii="Arial" w:hAnsi="Arial" w:cs="Arial"/>
        </w:rPr>
        <w:t xml:space="preserve"> </w:t>
      </w:r>
      <w:r w:rsidR="009E68C5" w:rsidRPr="009F1AF9">
        <w:rPr>
          <w:rFonts w:ascii="Arial" w:hAnsi="Arial" w:cs="Arial"/>
        </w:rPr>
        <w:t xml:space="preserve">All borrowing shall be in the name of the council, after obtaining any necessary approval. </w:t>
      </w:r>
      <w:r w:rsidR="00DA7550" w:rsidRPr="009F1AF9">
        <w:rPr>
          <w:rFonts w:ascii="Arial" w:hAnsi="Arial" w:cs="Arial"/>
        </w:rPr>
        <w:t xml:space="preserve"> </w:t>
      </w:r>
    </w:p>
    <w:p w14:paraId="2F4FD7F6" w14:textId="7A17EF8A"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Any financial arrangement which does not require formal borrowing approval from the </w:t>
      </w:r>
      <w:r w:rsidR="00953393" w:rsidRPr="009F1AF9">
        <w:rPr>
          <w:rFonts w:ascii="Arial" w:hAnsi="Arial" w:cs="Arial"/>
        </w:rPr>
        <w:t>[</w:t>
      </w:r>
      <w:r w:rsidRPr="009F1AF9">
        <w:rPr>
          <w:rFonts w:ascii="Arial" w:hAnsi="Arial" w:cs="Arial"/>
        </w:rPr>
        <w:t>Secretary of State/Welsh Assembly Government</w:t>
      </w:r>
      <w:r w:rsidR="00953393" w:rsidRPr="009F1AF9">
        <w:rPr>
          <w:rFonts w:ascii="Arial" w:hAnsi="Arial" w:cs="Arial"/>
        </w:rPr>
        <w:t>]</w:t>
      </w:r>
      <w:r w:rsidRPr="009F1AF9">
        <w:rPr>
          <w:rFonts w:ascii="Arial" w:hAnsi="Arial" w:cs="Arial"/>
        </w:rPr>
        <w:t xml:space="preserve"> (such as Hire Purchase</w:t>
      </w:r>
      <w:r w:rsidR="00BF5918" w:rsidRPr="009F1AF9">
        <w:rPr>
          <w:rFonts w:ascii="Arial" w:hAnsi="Arial" w:cs="Arial"/>
        </w:rPr>
        <w:t>,</w:t>
      </w:r>
      <w:r w:rsidRPr="009F1AF9">
        <w:rPr>
          <w:rFonts w:ascii="Arial" w:hAnsi="Arial" w:cs="Arial"/>
        </w:rPr>
        <w:t xml:space="preserve"> Leasing of tangible assets</w:t>
      </w:r>
      <w:r w:rsidR="00BF5918" w:rsidRPr="009F1AF9">
        <w:rPr>
          <w:rFonts w:ascii="Arial" w:hAnsi="Arial" w:cs="Arial"/>
        </w:rPr>
        <w:t xml:space="preserve"> or loans to be repaid within the financial year</w:t>
      </w:r>
      <w:r w:rsidRPr="009F1AF9">
        <w:rPr>
          <w:rFonts w:ascii="Arial" w:hAnsi="Arial" w:cs="Arial"/>
        </w:rPr>
        <w:t xml:space="preserve">) </w:t>
      </w:r>
      <w:r w:rsidR="00BF5918" w:rsidRPr="009F1AF9">
        <w:rPr>
          <w:rFonts w:ascii="Arial" w:hAnsi="Arial" w:cs="Arial"/>
        </w:rPr>
        <w:t xml:space="preserve">must </w:t>
      </w:r>
      <w:r w:rsidRPr="009F1AF9">
        <w:rPr>
          <w:rFonts w:ascii="Arial" w:hAnsi="Arial" w:cs="Arial"/>
        </w:rPr>
        <w:t>be a</w:t>
      </w:r>
      <w:r w:rsidR="0070107D" w:rsidRPr="009F1AF9">
        <w:rPr>
          <w:rFonts w:ascii="Arial" w:hAnsi="Arial" w:cs="Arial"/>
        </w:rPr>
        <w:t>uthoris</w:t>
      </w:r>
      <w:r w:rsidR="00BF5918" w:rsidRPr="009F1AF9">
        <w:rPr>
          <w:rFonts w:ascii="Arial" w:hAnsi="Arial" w:cs="Arial"/>
        </w:rPr>
        <w:t>ed</w:t>
      </w:r>
      <w:r w:rsidRPr="009F1AF9">
        <w:rPr>
          <w:rFonts w:ascii="Arial" w:hAnsi="Arial" w:cs="Arial"/>
        </w:rPr>
        <w:t xml:space="preserve"> by the full council</w:t>
      </w:r>
      <w:r w:rsidR="00475664" w:rsidRPr="009F1AF9">
        <w:rPr>
          <w:rFonts w:ascii="Arial" w:hAnsi="Arial" w:cs="Arial"/>
        </w:rPr>
        <w:t xml:space="preserve">, following </w:t>
      </w:r>
      <w:r w:rsidRPr="009F1AF9">
        <w:rPr>
          <w:rFonts w:ascii="Arial" w:hAnsi="Arial" w:cs="Arial"/>
        </w:rPr>
        <w:t xml:space="preserve">a </w:t>
      </w:r>
      <w:r w:rsidR="005F148C" w:rsidRPr="009F1AF9">
        <w:rPr>
          <w:rFonts w:ascii="Arial" w:hAnsi="Arial" w:cs="Arial"/>
        </w:rPr>
        <w:t xml:space="preserve">written </w:t>
      </w:r>
      <w:r w:rsidRPr="009F1AF9">
        <w:rPr>
          <w:rFonts w:ascii="Arial" w:hAnsi="Arial" w:cs="Arial"/>
        </w:rPr>
        <w:t xml:space="preserve">report </w:t>
      </w:r>
      <w:r w:rsidR="005F148C" w:rsidRPr="009F1AF9">
        <w:rPr>
          <w:rFonts w:ascii="Arial" w:hAnsi="Arial" w:cs="Arial"/>
        </w:rPr>
        <w:t>on the</w:t>
      </w:r>
      <w:r w:rsidRPr="009F1AF9">
        <w:rPr>
          <w:rFonts w:ascii="Arial" w:hAnsi="Arial" w:cs="Arial"/>
        </w:rPr>
        <w:t xml:space="preserve"> value for money </w:t>
      </w:r>
      <w:r w:rsidR="005F148C" w:rsidRPr="009F1AF9">
        <w:rPr>
          <w:rFonts w:ascii="Arial" w:hAnsi="Arial" w:cs="Arial"/>
        </w:rPr>
        <w:t xml:space="preserve">of </w:t>
      </w:r>
      <w:r w:rsidRPr="009F1AF9">
        <w:rPr>
          <w:rFonts w:ascii="Arial" w:hAnsi="Arial" w:cs="Arial"/>
        </w:rPr>
        <w:t>the proposed transaction.</w:t>
      </w:r>
    </w:p>
    <w:p w14:paraId="663B106C" w14:textId="3B0AFC2B"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council shall consider the </w:t>
      </w:r>
      <w:r w:rsidR="00304702" w:rsidRPr="009F1AF9">
        <w:rPr>
          <w:rFonts w:ascii="Arial" w:hAnsi="Arial" w:cs="Arial"/>
        </w:rPr>
        <w:t xml:space="preserve">requirement </w:t>
      </w:r>
      <w:r w:rsidRPr="009F1AF9">
        <w:rPr>
          <w:rFonts w:ascii="Arial" w:hAnsi="Arial" w:cs="Arial"/>
        </w:rPr>
        <w:t>for an Investment Strategy and Policy</w:t>
      </w:r>
      <w:r w:rsidR="002A5C1F" w:rsidRPr="009F1AF9">
        <w:rPr>
          <w:rFonts w:ascii="Arial" w:hAnsi="Arial" w:cs="Arial"/>
        </w:rPr>
        <w:t xml:space="preserve"> in accordance with Statutory Guidance on Local Government Investments,</w:t>
      </w:r>
      <w:r w:rsidRPr="009F1AF9">
        <w:rPr>
          <w:rFonts w:ascii="Arial" w:hAnsi="Arial" w:cs="Arial"/>
        </w:rPr>
        <w:t xml:space="preserve"> which </w:t>
      </w:r>
      <w:r w:rsidR="002A5C1F" w:rsidRPr="009F1AF9">
        <w:rPr>
          <w:rFonts w:ascii="Arial" w:hAnsi="Arial" w:cs="Arial"/>
        </w:rPr>
        <w:t xml:space="preserve">must </w:t>
      </w:r>
      <w:r w:rsidR="0096119A">
        <w:rPr>
          <w:rFonts w:ascii="Arial" w:hAnsi="Arial" w:cs="Arial"/>
        </w:rPr>
        <w:t xml:space="preserve">be </w:t>
      </w:r>
      <w:r w:rsidR="002A5C1F" w:rsidRPr="009F1AF9">
        <w:rPr>
          <w:rFonts w:ascii="Arial" w:hAnsi="Arial" w:cs="Arial"/>
        </w:rPr>
        <w:t>written</w:t>
      </w:r>
      <w:r w:rsidRPr="009F1AF9">
        <w:rPr>
          <w:rFonts w:ascii="Arial" w:hAnsi="Arial" w:cs="Arial"/>
        </w:rPr>
        <w:t xml:space="preserve"> in accordance with relevant regulations, proper practices and guidance. Any Strategy and Policy shall be reviewed by the council at least annually.</w:t>
      </w:r>
      <w:r w:rsidR="00953393" w:rsidRPr="009F1AF9">
        <w:rPr>
          <w:rFonts w:ascii="Arial" w:hAnsi="Arial" w:cs="Arial"/>
        </w:rPr>
        <w:t xml:space="preserve"> </w:t>
      </w:r>
    </w:p>
    <w:p w14:paraId="02F1E511" w14:textId="1C20C90E"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All investment of money under the control of the council shall be in the name of the council.</w:t>
      </w:r>
    </w:p>
    <w:p w14:paraId="14ED6AE3" w14:textId="7659100A"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All investment certificates and other documents relating thereto shall be retained in the custody of the RFO.</w:t>
      </w:r>
    </w:p>
    <w:p w14:paraId="586FF6C4" w14:textId="18669DBF" w:rsidR="001B6977"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Payments in respect of short term or long</w:t>
      </w:r>
      <w:r w:rsidR="007E6C3C" w:rsidRPr="009F1AF9">
        <w:rPr>
          <w:rFonts w:ascii="Arial" w:hAnsi="Arial" w:cs="Arial"/>
        </w:rPr>
        <w:t>-</w:t>
      </w:r>
      <w:r w:rsidRPr="009F1AF9">
        <w:rPr>
          <w:rFonts w:ascii="Arial" w:hAnsi="Arial" w:cs="Arial"/>
        </w:rPr>
        <w:t xml:space="preserve">term investments, including transfers between bank accounts held in the same bank, shall be made in accordance with </w:t>
      </w:r>
      <w:r w:rsidR="007A5665" w:rsidRPr="009F1AF9">
        <w:rPr>
          <w:rFonts w:ascii="Arial" w:hAnsi="Arial" w:cs="Arial"/>
        </w:rPr>
        <w:t>these r</w:t>
      </w:r>
      <w:r w:rsidRPr="009F1AF9">
        <w:rPr>
          <w:rFonts w:ascii="Arial" w:hAnsi="Arial" w:cs="Arial"/>
        </w:rPr>
        <w:t>egulation</w:t>
      </w:r>
      <w:r w:rsidR="007A5665" w:rsidRPr="009F1AF9">
        <w:rPr>
          <w:rFonts w:ascii="Arial" w:hAnsi="Arial" w:cs="Arial"/>
        </w:rPr>
        <w:t>s.</w:t>
      </w:r>
    </w:p>
    <w:p w14:paraId="69EA9645" w14:textId="3B6DD987" w:rsidR="007E6C3C" w:rsidRPr="009F1AF9" w:rsidRDefault="007E6C3C" w:rsidP="009F1AF9">
      <w:pPr>
        <w:pStyle w:val="Heading1"/>
        <w:rPr>
          <w:rFonts w:ascii="Arial" w:hAnsi="Arial" w:cs="Arial"/>
        </w:rPr>
      </w:pPr>
      <w:bookmarkStart w:id="332" w:name="_Toc165549964"/>
      <w:r w:rsidRPr="009F1AF9">
        <w:rPr>
          <w:rFonts w:ascii="Arial" w:hAnsi="Arial" w:cs="Arial"/>
        </w:rPr>
        <w:t>Income</w:t>
      </w:r>
      <w:bookmarkEnd w:id="332"/>
    </w:p>
    <w:p w14:paraId="2A55ED2D" w14:textId="5F81A0BE"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The collection of all sums due to the council shall be the responsibility of and under the supervision of the RFO.</w:t>
      </w:r>
    </w:p>
    <w:p w14:paraId="72847634" w14:textId="1CEE8BAC" w:rsidR="00476ADD" w:rsidRPr="009F1AF9" w:rsidRDefault="00476ADD" w:rsidP="009F1AF9">
      <w:pPr>
        <w:pStyle w:val="ListParagraph"/>
        <w:numPr>
          <w:ilvl w:val="1"/>
          <w:numId w:val="21"/>
        </w:numPr>
        <w:spacing w:after="120"/>
        <w:contextualSpacing w:val="0"/>
        <w:rPr>
          <w:rFonts w:ascii="Arial" w:hAnsi="Arial" w:cs="Arial"/>
        </w:rPr>
      </w:pPr>
      <w:r w:rsidRPr="009F1AF9">
        <w:rPr>
          <w:rFonts w:ascii="Arial" w:hAnsi="Arial" w:cs="Arial"/>
        </w:rPr>
        <w:t>The council will review all fees and charges for work done, services provided</w:t>
      </w:r>
      <w:r w:rsidR="00C31BB7" w:rsidRPr="009F1AF9">
        <w:rPr>
          <w:rFonts w:ascii="Arial" w:hAnsi="Arial" w:cs="Arial"/>
        </w:rPr>
        <w:t>,</w:t>
      </w:r>
      <w:r w:rsidRPr="009F1AF9">
        <w:rPr>
          <w:rFonts w:ascii="Arial" w:hAnsi="Arial" w:cs="Arial"/>
        </w:rPr>
        <w:t xml:space="preserve"> or goods sold at least annually as part of the budget-setting process, following a report of the Clerk.</w:t>
      </w:r>
      <w:r w:rsidR="00C31BB7" w:rsidRPr="009F1AF9">
        <w:rPr>
          <w:rFonts w:ascii="Arial" w:hAnsi="Arial" w:cs="Arial"/>
        </w:rPr>
        <w:t xml:space="preserve">  [The RFO] shall be responsible for the collection of all amounts due to the council.</w:t>
      </w:r>
    </w:p>
    <w:p w14:paraId="55CDABED" w14:textId="587A29C9"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Any sums found to be </w:t>
      </w:r>
      <w:proofErr w:type="gramStart"/>
      <w:r w:rsidRPr="009F1AF9">
        <w:rPr>
          <w:rFonts w:ascii="Arial" w:hAnsi="Arial" w:cs="Arial"/>
        </w:rPr>
        <w:t>irrecoverable</w:t>
      </w:r>
      <w:proofErr w:type="gramEnd"/>
      <w:r w:rsidRPr="009F1AF9">
        <w:rPr>
          <w:rFonts w:ascii="Arial" w:hAnsi="Arial" w:cs="Arial"/>
        </w:rPr>
        <w:t xml:space="preserve"> and any bad debts </w:t>
      </w:r>
      <w:r w:rsidR="00252FF6" w:rsidRPr="009F1AF9">
        <w:rPr>
          <w:rFonts w:ascii="Arial" w:hAnsi="Arial" w:cs="Arial"/>
        </w:rPr>
        <w:t xml:space="preserve">shall be reported to the council by [the RFO] and shall be written off in the year. </w:t>
      </w:r>
      <w:r w:rsidR="00A42501" w:rsidRPr="009F1AF9">
        <w:rPr>
          <w:rFonts w:ascii="Arial" w:hAnsi="Arial" w:cs="Arial"/>
        </w:rPr>
        <w:t>The council’s</w:t>
      </w:r>
      <w:r w:rsidR="00E27ABE" w:rsidRPr="009F1AF9">
        <w:rPr>
          <w:rFonts w:ascii="Arial" w:hAnsi="Arial" w:cs="Arial"/>
        </w:rPr>
        <w:t xml:space="preserve"> approval</w:t>
      </w:r>
      <w:r w:rsidR="00A42501" w:rsidRPr="009F1AF9">
        <w:rPr>
          <w:rFonts w:ascii="Arial" w:hAnsi="Arial" w:cs="Arial"/>
        </w:rPr>
        <w:t xml:space="preserve"> shall be </w:t>
      </w:r>
      <w:r w:rsidR="00E27ABE" w:rsidRPr="009F1AF9">
        <w:rPr>
          <w:rFonts w:ascii="Arial" w:hAnsi="Arial" w:cs="Arial"/>
        </w:rPr>
        <w:t>shown in the accounting records</w:t>
      </w:r>
      <w:r w:rsidR="00A42501" w:rsidRPr="009F1AF9">
        <w:rPr>
          <w:rFonts w:ascii="Arial" w:hAnsi="Arial" w:cs="Arial"/>
        </w:rPr>
        <w:t>.</w:t>
      </w:r>
      <w:r w:rsidR="00E27ABE" w:rsidRPr="009F1AF9">
        <w:rPr>
          <w:rFonts w:ascii="Arial" w:hAnsi="Arial" w:cs="Arial"/>
        </w:rPr>
        <w:t xml:space="preserve"> </w:t>
      </w:r>
    </w:p>
    <w:p w14:paraId="732E41A9" w14:textId="257E6C02"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All sums received on behalf of the council shall be </w:t>
      </w:r>
      <w:r w:rsidR="007A5665" w:rsidRPr="009F1AF9">
        <w:rPr>
          <w:rFonts w:ascii="Arial" w:hAnsi="Arial" w:cs="Arial"/>
        </w:rPr>
        <w:t xml:space="preserve">deposited </w:t>
      </w:r>
      <w:r w:rsidRPr="009F1AF9">
        <w:rPr>
          <w:rFonts w:ascii="Arial" w:hAnsi="Arial" w:cs="Arial"/>
        </w:rPr>
        <w:t xml:space="preserve">intact </w:t>
      </w:r>
      <w:r w:rsidR="007A5665" w:rsidRPr="009F1AF9">
        <w:rPr>
          <w:rFonts w:ascii="Arial" w:hAnsi="Arial" w:cs="Arial"/>
        </w:rPr>
        <w:t xml:space="preserve">with the council's bankers, </w:t>
      </w:r>
      <w:r w:rsidRPr="009F1AF9">
        <w:rPr>
          <w:rFonts w:ascii="Arial" w:hAnsi="Arial" w:cs="Arial"/>
        </w:rPr>
        <w:t>with such frequency as the RFO considers necessary.</w:t>
      </w:r>
      <w:r w:rsidR="00723400" w:rsidRPr="009F1AF9">
        <w:rPr>
          <w:rFonts w:ascii="Arial" w:hAnsi="Arial" w:cs="Arial"/>
        </w:rPr>
        <w:t xml:space="preserve">  </w:t>
      </w:r>
      <w:r w:rsidRPr="009F1AF9">
        <w:rPr>
          <w:rFonts w:ascii="Arial" w:hAnsi="Arial" w:cs="Arial"/>
        </w:rPr>
        <w:t xml:space="preserve">The origin of each receipt shall </w:t>
      </w:r>
      <w:r w:rsidR="00723400" w:rsidRPr="009F1AF9">
        <w:rPr>
          <w:rFonts w:ascii="Arial" w:hAnsi="Arial" w:cs="Arial"/>
        </w:rPr>
        <w:t xml:space="preserve">clearly </w:t>
      </w:r>
      <w:r w:rsidRPr="009F1AF9">
        <w:rPr>
          <w:rFonts w:ascii="Arial" w:hAnsi="Arial" w:cs="Arial"/>
        </w:rPr>
        <w:t xml:space="preserve">be </w:t>
      </w:r>
      <w:r w:rsidR="00723400" w:rsidRPr="009F1AF9">
        <w:rPr>
          <w:rFonts w:ascii="Arial" w:hAnsi="Arial" w:cs="Arial"/>
        </w:rPr>
        <w:t>recorded</w:t>
      </w:r>
      <w:r w:rsidR="009E50BD" w:rsidRPr="009F1AF9">
        <w:rPr>
          <w:rFonts w:ascii="Arial" w:hAnsi="Arial" w:cs="Arial"/>
        </w:rPr>
        <w:t xml:space="preserve"> on the</w:t>
      </w:r>
      <w:r w:rsidRPr="009F1AF9">
        <w:rPr>
          <w:rFonts w:ascii="Arial" w:hAnsi="Arial" w:cs="Arial"/>
        </w:rPr>
        <w:t xml:space="preserve"> paying-in slip</w:t>
      </w:r>
      <w:r w:rsidR="009E50BD" w:rsidRPr="009F1AF9">
        <w:rPr>
          <w:rFonts w:ascii="Arial" w:hAnsi="Arial" w:cs="Arial"/>
        </w:rPr>
        <w:t xml:space="preserve"> or other record</w:t>
      </w:r>
      <w:r w:rsidRPr="009F1AF9">
        <w:rPr>
          <w:rFonts w:ascii="Arial" w:hAnsi="Arial" w:cs="Arial"/>
        </w:rPr>
        <w:t>.</w:t>
      </w:r>
    </w:p>
    <w:p w14:paraId="5099E223" w14:textId="5E03C7F4"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Personal cheques shall not be cashed out of money held on behalf of the council.</w:t>
      </w:r>
    </w:p>
    <w:p w14:paraId="3A85285D" w14:textId="7236894E" w:rsidR="007E6C3C" w:rsidRPr="009F1AF9" w:rsidRDefault="009B782B" w:rsidP="009F1AF9">
      <w:pPr>
        <w:pStyle w:val="ListParagraph"/>
        <w:numPr>
          <w:ilvl w:val="1"/>
          <w:numId w:val="21"/>
        </w:numPr>
        <w:spacing w:after="120"/>
        <w:contextualSpacing w:val="0"/>
        <w:rPr>
          <w:rFonts w:ascii="Arial" w:hAnsi="Arial" w:cs="Arial"/>
        </w:rPr>
      </w:pPr>
      <w:r w:rsidRPr="009F1AF9">
        <w:rPr>
          <w:rFonts w:ascii="Arial" w:hAnsi="Arial" w:cs="Arial"/>
        </w:rPr>
        <w:t>{</w:t>
      </w:r>
      <w:r w:rsidR="007E6C3C" w:rsidRPr="009F1AF9">
        <w:rPr>
          <w:rFonts w:ascii="Arial" w:hAnsi="Arial" w:cs="Arial"/>
        </w:rPr>
        <w:t xml:space="preserve">The RFO shall </w:t>
      </w:r>
      <w:r w:rsidRPr="009F1AF9">
        <w:rPr>
          <w:rFonts w:ascii="Arial" w:hAnsi="Arial" w:cs="Arial"/>
        </w:rPr>
        <w:t xml:space="preserve">ensure that VAT is </w:t>
      </w:r>
      <w:r w:rsidR="00064BD2" w:rsidRPr="009F1AF9">
        <w:rPr>
          <w:rFonts w:ascii="Arial" w:hAnsi="Arial" w:cs="Arial"/>
        </w:rPr>
        <w:t xml:space="preserve">correctly </w:t>
      </w:r>
      <w:r w:rsidR="007B2106" w:rsidRPr="009F1AF9">
        <w:rPr>
          <w:rFonts w:ascii="Arial" w:hAnsi="Arial" w:cs="Arial"/>
        </w:rPr>
        <w:t xml:space="preserve">recorded in the council’s accounting software and that </w:t>
      </w:r>
      <w:r w:rsidR="007E6C3C" w:rsidRPr="009F1AF9">
        <w:rPr>
          <w:rFonts w:ascii="Arial" w:hAnsi="Arial" w:cs="Arial"/>
        </w:rPr>
        <w:t xml:space="preserve">any VAT Return </w:t>
      </w:r>
      <w:r w:rsidR="001103F9" w:rsidRPr="009F1AF9">
        <w:rPr>
          <w:rFonts w:ascii="Arial" w:hAnsi="Arial" w:cs="Arial"/>
        </w:rPr>
        <w:t>required is submitted fr</w:t>
      </w:r>
      <w:r w:rsidR="00EB5318">
        <w:rPr>
          <w:rFonts w:ascii="Arial" w:hAnsi="Arial" w:cs="Arial"/>
        </w:rPr>
        <w:t>o</w:t>
      </w:r>
      <w:r w:rsidR="001103F9" w:rsidRPr="009F1AF9">
        <w:rPr>
          <w:rFonts w:ascii="Arial" w:hAnsi="Arial" w:cs="Arial"/>
        </w:rPr>
        <w:t xml:space="preserve">m the software </w:t>
      </w:r>
      <w:r w:rsidR="000F6919" w:rsidRPr="009F1AF9">
        <w:rPr>
          <w:rFonts w:ascii="Arial" w:hAnsi="Arial" w:cs="Arial"/>
        </w:rPr>
        <w:t>by the due date</w:t>
      </w:r>
      <w:r w:rsidRPr="009F1AF9">
        <w:rPr>
          <w:rFonts w:ascii="Arial" w:hAnsi="Arial" w:cs="Arial"/>
        </w:rPr>
        <w:t>}</w:t>
      </w:r>
      <w:r w:rsidR="007E6C3C" w:rsidRPr="009F1AF9">
        <w:rPr>
          <w:rFonts w:ascii="Arial" w:hAnsi="Arial" w:cs="Arial"/>
        </w:rPr>
        <w:t xml:space="preserve">. </w:t>
      </w:r>
      <w:r w:rsidR="002C6B5D" w:rsidRPr="009F1AF9">
        <w:rPr>
          <w:rFonts w:ascii="Arial" w:hAnsi="Arial" w:cs="Arial"/>
        </w:rPr>
        <w:t xml:space="preserve">OR </w:t>
      </w:r>
      <w:r w:rsidR="002123E3" w:rsidRPr="009F1AF9">
        <w:rPr>
          <w:rFonts w:ascii="Arial" w:hAnsi="Arial" w:cs="Arial"/>
        </w:rPr>
        <w:t>{</w:t>
      </w:r>
      <w:r w:rsidR="007E6C3C" w:rsidRPr="009F1AF9">
        <w:rPr>
          <w:rFonts w:ascii="Arial" w:hAnsi="Arial" w:cs="Arial"/>
        </w:rPr>
        <w:t xml:space="preserve">Any repayment claim </w:t>
      </w:r>
      <w:r w:rsidR="00F4547C" w:rsidRPr="009F1AF9">
        <w:rPr>
          <w:rFonts w:ascii="Arial" w:hAnsi="Arial" w:cs="Arial"/>
        </w:rPr>
        <w:t xml:space="preserve">under section 33 of the </w:t>
      </w:r>
      <w:r w:rsidR="007E6C3C" w:rsidRPr="009F1AF9">
        <w:rPr>
          <w:rFonts w:ascii="Arial" w:hAnsi="Arial" w:cs="Arial"/>
        </w:rPr>
        <w:t xml:space="preserve">VAT Act 1994 shall be made </w:t>
      </w:r>
      <w:r w:rsidR="00AD62E1" w:rsidRPr="009F1AF9">
        <w:rPr>
          <w:rFonts w:ascii="Arial" w:hAnsi="Arial" w:cs="Arial"/>
        </w:rPr>
        <w:t xml:space="preserve">{quarterly where the claim exceeds </w:t>
      </w:r>
      <w:r w:rsidR="002C6B5D" w:rsidRPr="009F1AF9">
        <w:rPr>
          <w:rFonts w:ascii="Arial" w:hAnsi="Arial" w:cs="Arial"/>
        </w:rPr>
        <w:t xml:space="preserve">[£100] and} </w:t>
      </w:r>
      <w:r w:rsidR="007E6C3C" w:rsidRPr="009F1AF9">
        <w:rPr>
          <w:rFonts w:ascii="Arial" w:hAnsi="Arial" w:cs="Arial"/>
        </w:rPr>
        <w:t xml:space="preserve">at least annually </w:t>
      </w:r>
      <w:r w:rsidR="002D6084" w:rsidRPr="009F1AF9">
        <w:rPr>
          <w:rFonts w:ascii="Arial" w:hAnsi="Arial" w:cs="Arial"/>
        </w:rPr>
        <w:t xml:space="preserve">at </w:t>
      </w:r>
      <w:r w:rsidR="007E6C3C" w:rsidRPr="009F1AF9">
        <w:rPr>
          <w:rFonts w:ascii="Arial" w:hAnsi="Arial" w:cs="Arial"/>
        </w:rPr>
        <w:t xml:space="preserve">the </w:t>
      </w:r>
      <w:r w:rsidR="002D6084" w:rsidRPr="009F1AF9">
        <w:rPr>
          <w:rFonts w:ascii="Arial" w:hAnsi="Arial" w:cs="Arial"/>
        </w:rPr>
        <w:t xml:space="preserve">end of the </w:t>
      </w:r>
      <w:r w:rsidR="007E6C3C" w:rsidRPr="009F1AF9">
        <w:rPr>
          <w:rFonts w:ascii="Arial" w:hAnsi="Arial" w:cs="Arial"/>
        </w:rPr>
        <w:t>financial year.</w:t>
      </w:r>
      <w:r w:rsidR="002123E3" w:rsidRPr="009F1AF9">
        <w:rPr>
          <w:rFonts w:ascii="Arial" w:hAnsi="Arial" w:cs="Arial"/>
        </w:rPr>
        <w:t>}</w:t>
      </w:r>
    </w:p>
    <w:p w14:paraId="216A54D9" w14:textId="4B5B4621" w:rsidR="007E6C3C" w:rsidRPr="009F1AF9" w:rsidRDefault="00B0505B" w:rsidP="009F1AF9">
      <w:pPr>
        <w:pStyle w:val="ListParagraph"/>
        <w:numPr>
          <w:ilvl w:val="1"/>
          <w:numId w:val="21"/>
        </w:numPr>
        <w:spacing w:after="120"/>
        <w:contextualSpacing w:val="0"/>
        <w:rPr>
          <w:rFonts w:ascii="Arial" w:hAnsi="Arial" w:cs="Arial"/>
        </w:rPr>
      </w:pPr>
      <w:r w:rsidRPr="009F1AF9">
        <w:rPr>
          <w:rFonts w:ascii="Arial" w:hAnsi="Arial" w:cs="Arial"/>
        </w:rPr>
        <w:t>{</w:t>
      </w:r>
      <w:r w:rsidR="007E6C3C" w:rsidRPr="009F1AF9">
        <w:rPr>
          <w:rFonts w:ascii="Arial" w:hAnsi="Arial" w:cs="Arial"/>
        </w:rPr>
        <w:t xml:space="preserve">Where significant sums of cash are regularly received by the council, the RFO shall ensure that more than one person is present when the cash is counted in the first instance, that there is a reconciliation to some form of control </w:t>
      </w:r>
      <w:r w:rsidR="00FE7760" w:rsidRPr="009F1AF9">
        <w:rPr>
          <w:rFonts w:ascii="Arial" w:hAnsi="Arial" w:cs="Arial"/>
        </w:rPr>
        <w:t xml:space="preserve">record </w:t>
      </w:r>
      <w:r w:rsidR="007E6C3C" w:rsidRPr="009F1AF9">
        <w:rPr>
          <w:rFonts w:ascii="Arial" w:hAnsi="Arial" w:cs="Arial"/>
        </w:rPr>
        <w:t xml:space="preserve">such as ticket issues, and that appropriate care is taken </w:t>
      </w:r>
      <w:r w:rsidR="00FE7760" w:rsidRPr="009F1AF9">
        <w:rPr>
          <w:rFonts w:ascii="Arial" w:hAnsi="Arial" w:cs="Arial"/>
        </w:rPr>
        <w:t xml:space="preserve">for </w:t>
      </w:r>
      <w:r w:rsidR="007E6C3C" w:rsidRPr="009F1AF9">
        <w:rPr>
          <w:rFonts w:ascii="Arial" w:hAnsi="Arial" w:cs="Arial"/>
        </w:rPr>
        <w:t>the security and safety of individuals banking such cash.</w:t>
      </w:r>
      <w:r w:rsidRPr="009F1AF9">
        <w:rPr>
          <w:rFonts w:ascii="Arial" w:hAnsi="Arial" w:cs="Arial"/>
        </w:rPr>
        <w:t>}</w:t>
      </w:r>
    </w:p>
    <w:p w14:paraId="0745D33D" w14:textId="2A5BA06A" w:rsidR="007E6C3C" w:rsidRPr="009F1AF9" w:rsidRDefault="00AA0910" w:rsidP="009F1AF9">
      <w:pPr>
        <w:pStyle w:val="ListParagraph"/>
        <w:numPr>
          <w:ilvl w:val="1"/>
          <w:numId w:val="21"/>
        </w:numPr>
        <w:spacing w:after="120"/>
        <w:contextualSpacing w:val="0"/>
        <w:rPr>
          <w:rFonts w:ascii="Arial" w:hAnsi="Arial" w:cs="Arial"/>
        </w:rPr>
      </w:pPr>
      <w:r w:rsidRPr="009F1AF9">
        <w:rPr>
          <w:rFonts w:ascii="Arial" w:hAnsi="Arial" w:cs="Arial"/>
        </w:rPr>
        <w:t>{</w:t>
      </w:r>
      <w:r w:rsidR="007E6C3C" w:rsidRPr="009F1AF9">
        <w:rPr>
          <w:rFonts w:ascii="Arial" w:hAnsi="Arial" w:cs="Arial"/>
        </w:rPr>
        <w:t xml:space="preserve">Any income </w:t>
      </w:r>
      <w:r w:rsidRPr="009F1AF9">
        <w:rPr>
          <w:rFonts w:ascii="Arial" w:hAnsi="Arial" w:cs="Arial"/>
        </w:rPr>
        <w:t>that</w:t>
      </w:r>
      <w:r w:rsidR="007E6C3C" w:rsidRPr="009F1AF9">
        <w:rPr>
          <w:rFonts w:ascii="Arial" w:hAnsi="Arial" w:cs="Arial"/>
        </w:rPr>
        <w:t xml:space="preserve"> is the property of a charitable trust shall be paid into a charitable bank account. Instructions for the payment of funds due from the charitable trust to the council (to meet expenditure already incurred by the authority) will be given by the Managing Trustees of the charity meeting separately from any council meeting.</w:t>
      </w:r>
      <w:r w:rsidRPr="009F1AF9">
        <w:rPr>
          <w:rFonts w:ascii="Arial" w:hAnsi="Arial" w:cs="Arial"/>
        </w:rPr>
        <w:t>}</w:t>
      </w:r>
    </w:p>
    <w:p w14:paraId="5CB403F8" w14:textId="24BE14C0" w:rsidR="007E6C3C" w:rsidRPr="009F1AF9" w:rsidRDefault="007E6C3C" w:rsidP="009F1AF9">
      <w:pPr>
        <w:pStyle w:val="Heading1"/>
        <w:rPr>
          <w:rFonts w:ascii="Arial" w:hAnsi="Arial" w:cs="Arial"/>
        </w:rPr>
      </w:pPr>
      <w:bookmarkStart w:id="333" w:name="_Toc164858106"/>
      <w:bookmarkStart w:id="334" w:name="_Toc164866547"/>
      <w:bookmarkStart w:id="335" w:name="_Toc164871839"/>
      <w:bookmarkStart w:id="336" w:name="_Toc164937803"/>
      <w:bookmarkStart w:id="337" w:name="_Toc165194567"/>
      <w:bookmarkStart w:id="338" w:name="_Toc165238397"/>
      <w:bookmarkStart w:id="339" w:name="_Toc165238489"/>
      <w:bookmarkStart w:id="340" w:name="_Toc164858107"/>
      <w:bookmarkStart w:id="341" w:name="_Toc164866548"/>
      <w:bookmarkStart w:id="342" w:name="_Toc164871840"/>
      <w:bookmarkStart w:id="343" w:name="_Toc164937804"/>
      <w:bookmarkStart w:id="344" w:name="_Toc165194568"/>
      <w:bookmarkStart w:id="345" w:name="_Toc165238398"/>
      <w:bookmarkStart w:id="346" w:name="_Toc165238490"/>
      <w:bookmarkStart w:id="347" w:name="_Toc164858108"/>
      <w:bookmarkStart w:id="348" w:name="_Toc164866549"/>
      <w:bookmarkStart w:id="349" w:name="_Toc164871841"/>
      <w:bookmarkStart w:id="350" w:name="_Toc164937805"/>
      <w:bookmarkStart w:id="351" w:name="_Toc165194569"/>
      <w:bookmarkStart w:id="352" w:name="_Toc165238399"/>
      <w:bookmarkStart w:id="353" w:name="_Toc165238491"/>
      <w:bookmarkStart w:id="354" w:name="_Toc164858109"/>
      <w:bookmarkStart w:id="355" w:name="_Toc164866550"/>
      <w:bookmarkStart w:id="356" w:name="_Toc164871842"/>
      <w:bookmarkStart w:id="357" w:name="_Toc164937806"/>
      <w:bookmarkStart w:id="358" w:name="_Toc165194570"/>
      <w:bookmarkStart w:id="359" w:name="_Toc165238400"/>
      <w:bookmarkStart w:id="360" w:name="_Toc165238492"/>
      <w:bookmarkStart w:id="361" w:name="_Toc164858110"/>
      <w:bookmarkStart w:id="362" w:name="_Toc164866551"/>
      <w:bookmarkStart w:id="363" w:name="_Toc164871843"/>
      <w:bookmarkStart w:id="364" w:name="_Toc164937807"/>
      <w:bookmarkStart w:id="365" w:name="_Toc165194571"/>
      <w:bookmarkStart w:id="366" w:name="_Toc165238401"/>
      <w:bookmarkStart w:id="367" w:name="_Toc165238493"/>
      <w:bookmarkStart w:id="368" w:name="_Toc164858111"/>
      <w:bookmarkStart w:id="369" w:name="_Toc164866552"/>
      <w:bookmarkStart w:id="370" w:name="_Toc164871844"/>
      <w:bookmarkStart w:id="371" w:name="_Toc164937808"/>
      <w:bookmarkStart w:id="372" w:name="_Toc165194572"/>
      <w:bookmarkStart w:id="373" w:name="_Toc165238402"/>
      <w:bookmarkStart w:id="374" w:name="_Toc165238494"/>
      <w:bookmarkStart w:id="375" w:name="_Toc164858112"/>
      <w:bookmarkStart w:id="376" w:name="_Toc164866553"/>
      <w:bookmarkStart w:id="377" w:name="_Toc164871845"/>
      <w:bookmarkStart w:id="378" w:name="_Toc164937809"/>
      <w:bookmarkStart w:id="379" w:name="_Toc165194573"/>
      <w:bookmarkStart w:id="380" w:name="_Toc165238403"/>
      <w:bookmarkStart w:id="381" w:name="_Toc165238495"/>
      <w:bookmarkStart w:id="382" w:name="_Toc164858113"/>
      <w:bookmarkStart w:id="383" w:name="_Toc164866554"/>
      <w:bookmarkStart w:id="384" w:name="_Toc164871846"/>
      <w:bookmarkStart w:id="385" w:name="_Toc164937810"/>
      <w:bookmarkStart w:id="386" w:name="_Toc165194574"/>
      <w:bookmarkStart w:id="387" w:name="_Toc165238404"/>
      <w:bookmarkStart w:id="388" w:name="_Toc165238496"/>
      <w:bookmarkStart w:id="389" w:name="_Toc164858114"/>
      <w:bookmarkStart w:id="390" w:name="_Toc164866555"/>
      <w:bookmarkStart w:id="391" w:name="_Toc164871847"/>
      <w:bookmarkStart w:id="392" w:name="_Toc164937811"/>
      <w:bookmarkStart w:id="393" w:name="_Toc165194575"/>
      <w:bookmarkStart w:id="394" w:name="_Toc165238405"/>
      <w:bookmarkStart w:id="395" w:name="_Toc165238497"/>
      <w:bookmarkStart w:id="396" w:name="_Toc164858115"/>
      <w:bookmarkStart w:id="397" w:name="_Toc164866556"/>
      <w:bookmarkStart w:id="398" w:name="_Toc164871848"/>
      <w:bookmarkStart w:id="399" w:name="_Toc164937812"/>
      <w:bookmarkStart w:id="400" w:name="_Toc165194576"/>
      <w:bookmarkStart w:id="401" w:name="_Toc165238406"/>
      <w:bookmarkStart w:id="402" w:name="_Toc165238498"/>
      <w:bookmarkStart w:id="403" w:name="_Toc164858116"/>
      <w:bookmarkStart w:id="404" w:name="_Toc164866557"/>
      <w:bookmarkStart w:id="405" w:name="_Toc164871849"/>
      <w:bookmarkStart w:id="406" w:name="_Toc164937813"/>
      <w:bookmarkStart w:id="407" w:name="_Toc165194577"/>
      <w:bookmarkStart w:id="408" w:name="_Toc165238407"/>
      <w:bookmarkStart w:id="409" w:name="_Toc165238499"/>
      <w:bookmarkStart w:id="410" w:name="_Toc164858117"/>
      <w:bookmarkStart w:id="411" w:name="_Toc164866558"/>
      <w:bookmarkStart w:id="412" w:name="_Toc164871850"/>
      <w:bookmarkStart w:id="413" w:name="_Toc164937814"/>
      <w:bookmarkStart w:id="414" w:name="_Toc165194578"/>
      <w:bookmarkStart w:id="415" w:name="_Toc165238408"/>
      <w:bookmarkStart w:id="416" w:name="_Toc165238500"/>
      <w:bookmarkStart w:id="417" w:name="_Toc164858118"/>
      <w:bookmarkStart w:id="418" w:name="_Toc164866559"/>
      <w:bookmarkStart w:id="419" w:name="_Toc164871851"/>
      <w:bookmarkStart w:id="420" w:name="_Toc164937815"/>
      <w:bookmarkStart w:id="421" w:name="_Toc165194579"/>
      <w:bookmarkStart w:id="422" w:name="_Toc165238409"/>
      <w:bookmarkStart w:id="423" w:name="_Toc165238501"/>
      <w:bookmarkStart w:id="424" w:name="_Toc164858119"/>
      <w:bookmarkStart w:id="425" w:name="_Toc164866560"/>
      <w:bookmarkStart w:id="426" w:name="_Toc164871852"/>
      <w:bookmarkStart w:id="427" w:name="_Toc164937816"/>
      <w:bookmarkStart w:id="428" w:name="_Toc165194580"/>
      <w:bookmarkStart w:id="429" w:name="_Toc165238410"/>
      <w:bookmarkStart w:id="430" w:name="_Toc165238502"/>
      <w:bookmarkStart w:id="431" w:name="_Toc164858120"/>
      <w:bookmarkStart w:id="432" w:name="_Toc164866561"/>
      <w:bookmarkStart w:id="433" w:name="_Toc164871853"/>
      <w:bookmarkStart w:id="434" w:name="_Toc164937817"/>
      <w:bookmarkStart w:id="435" w:name="_Toc165194581"/>
      <w:bookmarkStart w:id="436" w:name="_Toc165238411"/>
      <w:bookmarkStart w:id="437" w:name="_Toc165238503"/>
      <w:bookmarkStart w:id="438" w:name="_Toc164858121"/>
      <w:bookmarkStart w:id="439" w:name="_Toc164866562"/>
      <w:bookmarkStart w:id="440" w:name="_Toc164871854"/>
      <w:bookmarkStart w:id="441" w:name="_Toc164937818"/>
      <w:bookmarkStart w:id="442" w:name="_Toc165194582"/>
      <w:bookmarkStart w:id="443" w:name="_Toc165238412"/>
      <w:bookmarkStart w:id="444" w:name="_Toc165238504"/>
      <w:bookmarkStart w:id="445" w:name="_Toc164858122"/>
      <w:bookmarkStart w:id="446" w:name="_Toc164866563"/>
      <w:bookmarkStart w:id="447" w:name="_Toc164871855"/>
      <w:bookmarkStart w:id="448" w:name="_Toc164937819"/>
      <w:bookmarkStart w:id="449" w:name="_Toc165194583"/>
      <w:bookmarkStart w:id="450" w:name="_Toc165238413"/>
      <w:bookmarkStart w:id="451" w:name="_Toc165238505"/>
      <w:bookmarkStart w:id="452" w:name="_Toc164858123"/>
      <w:bookmarkStart w:id="453" w:name="_Toc164866564"/>
      <w:bookmarkStart w:id="454" w:name="_Toc164871856"/>
      <w:bookmarkStart w:id="455" w:name="_Toc164937820"/>
      <w:bookmarkStart w:id="456" w:name="_Toc165194584"/>
      <w:bookmarkStart w:id="457" w:name="_Toc165238414"/>
      <w:bookmarkStart w:id="458" w:name="_Toc165238506"/>
      <w:bookmarkStart w:id="459" w:name="_Toc164858124"/>
      <w:bookmarkStart w:id="460" w:name="_Toc164866565"/>
      <w:bookmarkStart w:id="461" w:name="_Toc164871857"/>
      <w:bookmarkStart w:id="462" w:name="_Toc164937821"/>
      <w:bookmarkStart w:id="463" w:name="_Toc165194585"/>
      <w:bookmarkStart w:id="464" w:name="_Toc165238415"/>
      <w:bookmarkStart w:id="465" w:name="_Toc165238507"/>
      <w:bookmarkStart w:id="466" w:name="_Toc164858125"/>
      <w:bookmarkStart w:id="467" w:name="_Toc164866566"/>
      <w:bookmarkStart w:id="468" w:name="_Toc164871858"/>
      <w:bookmarkStart w:id="469" w:name="_Toc164937822"/>
      <w:bookmarkStart w:id="470" w:name="_Toc165194586"/>
      <w:bookmarkStart w:id="471" w:name="_Toc165238416"/>
      <w:bookmarkStart w:id="472" w:name="_Toc165238508"/>
      <w:bookmarkStart w:id="473" w:name="_Toc164858126"/>
      <w:bookmarkStart w:id="474" w:name="_Toc164866567"/>
      <w:bookmarkStart w:id="475" w:name="_Toc164871859"/>
      <w:bookmarkStart w:id="476" w:name="_Toc164937823"/>
      <w:bookmarkStart w:id="477" w:name="_Toc165194587"/>
      <w:bookmarkStart w:id="478" w:name="_Toc165238417"/>
      <w:bookmarkStart w:id="479" w:name="_Toc165238509"/>
      <w:bookmarkStart w:id="480" w:name="_Toc164858127"/>
      <w:bookmarkStart w:id="481" w:name="_Toc164866568"/>
      <w:bookmarkStart w:id="482" w:name="_Toc164871860"/>
      <w:bookmarkStart w:id="483" w:name="_Toc164937824"/>
      <w:bookmarkStart w:id="484" w:name="_Toc165194588"/>
      <w:bookmarkStart w:id="485" w:name="_Toc165238418"/>
      <w:bookmarkStart w:id="486" w:name="_Toc165238510"/>
      <w:bookmarkStart w:id="487" w:name="_Toc164858128"/>
      <w:bookmarkStart w:id="488" w:name="_Toc164866569"/>
      <w:bookmarkStart w:id="489" w:name="_Toc164871861"/>
      <w:bookmarkStart w:id="490" w:name="_Toc164937825"/>
      <w:bookmarkStart w:id="491" w:name="_Toc165194589"/>
      <w:bookmarkStart w:id="492" w:name="_Toc165238419"/>
      <w:bookmarkStart w:id="493" w:name="_Toc165238511"/>
      <w:bookmarkStart w:id="494" w:name="_Toc164858129"/>
      <w:bookmarkStart w:id="495" w:name="_Toc164866570"/>
      <w:bookmarkStart w:id="496" w:name="_Toc164871862"/>
      <w:bookmarkStart w:id="497" w:name="_Toc164937826"/>
      <w:bookmarkStart w:id="498" w:name="_Toc165194590"/>
      <w:bookmarkStart w:id="499" w:name="_Toc165238420"/>
      <w:bookmarkStart w:id="500" w:name="_Toc165238512"/>
      <w:bookmarkStart w:id="501" w:name="_Toc165549965"/>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r w:rsidRPr="009F1AF9">
        <w:rPr>
          <w:rFonts w:ascii="Arial" w:hAnsi="Arial" w:cs="Arial"/>
        </w:rPr>
        <w:t>Payments under contracts for building or other construction works</w:t>
      </w:r>
      <w:bookmarkEnd w:id="501"/>
    </w:p>
    <w:p w14:paraId="7BD2AFBA" w14:textId="2DE70A74" w:rsidR="00C35100"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Where contracts provide for payment by instalments the RFO shall maintain a record of all such payments</w:t>
      </w:r>
      <w:r w:rsidR="00C35100" w:rsidRPr="009F1AF9">
        <w:rPr>
          <w:rFonts w:ascii="Arial" w:hAnsi="Arial" w:cs="Arial"/>
        </w:rPr>
        <w:t>, which</w:t>
      </w:r>
      <w:r w:rsidR="00214CE3" w:rsidRPr="009F1AF9">
        <w:rPr>
          <w:rFonts w:ascii="Arial" w:hAnsi="Arial" w:cs="Arial"/>
        </w:rPr>
        <w:t xml:space="preserve"> </w:t>
      </w:r>
      <w:r w:rsidR="00C35100" w:rsidRPr="009F1AF9">
        <w:rPr>
          <w:rFonts w:ascii="Arial" w:hAnsi="Arial" w:cs="Arial"/>
        </w:rPr>
        <w:t xml:space="preserve">shall be made within the time specified in the contract </w:t>
      </w:r>
      <w:r w:rsidR="00214CE3" w:rsidRPr="009F1AF9">
        <w:rPr>
          <w:rFonts w:ascii="Arial" w:hAnsi="Arial" w:cs="Arial"/>
        </w:rPr>
        <w:t>based on</w:t>
      </w:r>
      <w:r w:rsidR="00C35100" w:rsidRPr="009F1AF9">
        <w:rPr>
          <w:rFonts w:ascii="Arial" w:hAnsi="Arial" w:cs="Arial"/>
        </w:rPr>
        <w:t xml:space="preserve"> </w:t>
      </w:r>
      <w:r w:rsidR="007A4FDC" w:rsidRPr="009F1AF9">
        <w:rPr>
          <w:rFonts w:ascii="Arial" w:hAnsi="Arial" w:cs="Arial"/>
        </w:rPr>
        <w:t>sign</w:t>
      </w:r>
      <w:r w:rsidR="00C35100" w:rsidRPr="009F1AF9">
        <w:rPr>
          <w:rFonts w:ascii="Arial" w:hAnsi="Arial" w:cs="Arial"/>
        </w:rPr>
        <w:t xml:space="preserve">ed certificates </w:t>
      </w:r>
      <w:r w:rsidR="00214CE3" w:rsidRPr="009F1AF9">
        <w:rPr>
          <w:rFonts w:ascii="Arial" w:hAnsi="Arial" w:cs="Arial"/>
        </w:rPr>
        <w:t>from</w:t>
      </w:r>
      <w:r w:rsidR="00C35100" w:rsidRPr="009F1AF9">
        <w:rPr>
          <w:rFonts w:ascii="Arial" w:hAnsi="Arial" w:cs="Arial"/>
        </w:rPr>
        <w:t xml:space="preserve"> the architect or other consultant</w:t>
      </w:r>
      <w:r w:rsidR="00214CE3" w:rsidRPr="009F1AF9">
        <w:rPr>
          <w:rFonts w:ascii="Arial" w:hAnsi="Arial" w:cs="Arial"/>
        </w:rPr>
        <w:t xml:space="preserve"> </w:t>
      </w:r>
      <w:r w:rsidR="00C35100" w:rsidRPr="009F1AF9">
        <w:rPr>
          <w:rFonts w:ascii="Arial" w:hAnsi="Arial" w:cs="Arial"/>
        </w:rPr>
        <w:t xml:space="preserve">engaged to supervise the </w:t>
      </w:r>
      <w:r w:rsidR="00346F79" w:rsidRPr="009F1AF9">
        <w:rPr>
          <w:rFonts w:ascii="Arial" w:hAnsi="Arial" w:cs="Arial"/>
        </w:rPr>
        <w:t>works.</w:t>
      </w:r>
      <w:r w:rsidR="00C35100" w:rsidRPr="009F1AF9">
        <w:rPr>
          <w:rFonts w:ascii="Arial" w:hAnsi="Arial" w:cs="Arial"/>
        </w:rPr>
        <w:t xml:space="preserve"> </w:t>
      </w:r>
    </w:p>
    <w:p w14:paraId="06CCD1E6" w14:textId="27DD4909"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Any variation</w:t>
      </w:r>
      <w:r w:rsidR="00DA3580" w:rsidRPr="009F1AF9">
        <w:rPr>
          <w:rFonts w:ascii="Arial" w:hAnsi="Arial" w:cs="Arial"/>
        </w:rPr>
        <w:t xml:space="preserve"> </w:t>
      </w:r>
      <w:proofErr w:type="gramStart"/>
      <w:r w:rsidR="00DA3580" w:rsidRPr="009F1AF9">
        <w:rPr>
          <w:rFonts w:ascii="Arial" w:hAnsi="Arial" w:cs="Arial"/>
        </w:rPr>
        <w:t>of</w:t>
      </w:r>
      <w:r w:rsidR="00346F79" w:rsidRPr="009F1AF9">
        <w:rPr>
          <w:rFonts w:ascii="Arial" w:hAnsi="Arial" w:cs="Arial"/>
        </w:rPr>
        <w:t>,</w:t>
      </w:r>
      <w:proofErr w:type="gramEnd"/>
      <w:r w:rsidR="00346F79" w:rsidRPr="009F1AF9">
        <w:rPr>
          <w:rFonts w:ascii="Arial" w:hAnsi="Arial" w:cs="Arial"/>
        </w:rPr>
        <w:t xml:space="preserve"> addition to or omission from </w:t>
      </w:r>
      <w:r w:rsidRPr="009F1AF9">
        <w:rPr>
          <w:rFonts w:ascii="Arial" w:hAnsi="Arial" w:cs="Arial"/>
        </w:rPr>
        <w:t>a contract must be a</w:t>
      </w:r>
      <w:r w:rsidR="00CF5211" w:rsidRPr="009F1AF9">
        <w:rPr>
          <w:rFonts w:ascii="Arial" w:hAnsi="Arial" w:cs="Arial"/>
        </w:rPr>
        <w:t>uthoris</w:t>
      </w:r>
      <w:r w:rsidRPr="009F1AF9">
        <w:rPr>
          <w:rFonts w:ascii="Arial" w:hAnsi="Arial" w:cs="Arial"/>
        </w:rPr>
        <w:t xml:space="preserve">ed by </w:t>
      </w:r>
      <w:r w:rsidR="003D1CFF" w:rsidRPr="009F1AF9">
        <w:rPr>
          <w:rFonts w:ascii="Arial" w:hAnsi="Arial" w:cs="Arial"/>
        </w:rPr>
        <w:t xml:space="preserve">[the </w:t>
      </w:r>
      <w:r w:rsidRPr="009F1AF9">
        <w:rPr>
          <w:rFonts w:ascii="Arial" w:hAnsi="Arial" w:cs="Arial"/>
        </w:rPr>
        <w:t>Clerk</w:t>
      </w:r>
      <w:r w:rsidR="003D1CFF" w:rsidRPr="009F1AF9">
        <w:rPr>
          <w:rFonts w:ascii="Arial" w:hAnsi="Arial" w:cs="Arial"/>
        </w:rPr>
        <w:t>]</w:t>
      </w:r>
      <w:r w:rsidRPr="009F1AF9">
        <w:rPr>
          <w:rFonts w:ascii="Arial" w:hAnsi="Arial" w:cs="Arial"/>
        </w:rPr>
        <w:t xml:space="preserve"> to the contractor in writing</w:t>
      </w:r>
      <w:r w:rsidR="00447B53" w:rsidRPr="009F1AF9">
        <w:rPr>
          <w:rFonts w:ascii="Arial" w:hAnsi="Arial" w:cs="Arial"/>
        </w:rPr>
        <w:t xml:space="preserve">, </w:t>
      </w:r>
      <w:r w:rsidR="00820790" w:rsidRPr="009F1AF9">
        <w:rPr>
          <w:rFonts w:ascii="Arial" w:hAnsi="Arial" w:cs="Arial"/>
        </w:rPr>
        <w:t xml:space="preserve">with </w:t>
      </w:r>
      <w:r w:rsidRPr="009F1AF9">
        <w:rPr>
          <w:rFonts w:ascii="Arial" w:hAnsi="Arial" w:cs="Arial"/>
        </w:rPr>
        <w:t xml:space="preserve">the council being informed where the final cost is likely to exceed the </w:t>
      </w:r>
      <w:r w:rsidR="000645E1" w:rsidRPr="009F1AF9">
        <w:rPr>
          <w:rFonts w:ascii="Arial" w:hAnsi="Arial" w:cs="Arial"/>
        </w:rPr>
        <w:t xml:space="preserve">contract sum by 5% </w:t>
      </w:r>
      <w:r w:rsidR="00447B53" w:rsidRPr="009F1AF9">
        <w:rPr>
          <w:rFonts w:ascii="Arial" w:hAnsi="Arial" w:cs="Arial"/>
        </w:rPr>
        <w:t>or more, or like</w:t>
      </w:r>
      <w:r w:rsidR="00833474" w:rsidRPr="009F1AF9">
        <w:rPr>
          <w:rFonts w:ascii="Arial" w:hAnsi="Arial" w:cs="Arial"/>
        </w:rPr>
        <w:t>l</w:t>
      </w:r>
      <w:r w:rsidR="00447B53" w:rsidRPr="009F1AF9">
        <w:rPr>
          <w:rFonts w:ascii="Arial" w:hAnsi="Arial" w:cs="Arial"/>
        </w:rPr>
        <w:t xml:space="preserve">y to exceed </w:t>
      </w:r>
      <w:r w:rsidR="00833474" w:rsidRPr="009F1AF9">
        <w:rPr>
          <w:rFonts w:ascii="Arial" w:hAnsi="Arial" w:cs="Arial"/>
        </w:rPr>
        <w:t>the budget available.</w:t>
      </w:r>
    </w:p>
    <w:p w14:paraId="1860F63E" w14:textId="6AAF0F2F" w:rsidR="007E6C3C" w:rsidRPr="009F1AF9" w:rsidRDefault="007E6C3C" w:rsidP="009F1AF9">
      <w:pPr>
        <w:pStyle w:val="Heading1"/>
        <w:rPr>
          <w:rFonts w:ascii="Arial" w:hAnsi="Arial" w:cs="Arial"/>
        </w:rPr>
      </w:pPr>
      <w:bookmarkStart w:id="502" w:name="_Toc165549966"/>
      <w:r w:rsidRPr="009F1AF9">
        <w:rPr>
          <w:rFonts w:ascii="Arial" w:hAnsi="Arial" w:cs="Arial"/>
        </w:rPr>
        <w:t>Stores and equipment</w:t>
      </w:r>
      <w:bookmarkEnd w:id="502"/>
    </w:p>
    <w:p w14:paraId="655D1095" w14:textId="58E65F1B" w:rsidR="007E6C3C" w:rsidRPr="009F1AF9" w:rsidRDefault="00E233C9" w:rsidP="009F1AF9">
      <w:pPr>
        <w:pStyle w:val="ListParagraph"/>
        <w:numPr>
          <w:ilvl w:val="1"/>
          <w:numId w:val="21"/>
        </w:numPr>
        <w:spacing w:after="120"/>
        <w:contextualSpacing w:val="0"/>
        <w:rPr>
          <w:rFonts w:ascii="Arial" w:hAnsi="Arial" w:cs="Arial"/>
        </w:rPr>
      </w:pPr>
      <w:r w:rsidRPr="009F1AF9">
        <w:rPr>
          <w:rFonts w:ascii="Arial" w:hAnsi="Arial" w:cs="Arial"/>
        </w:rPr>
        <w:t>{[</w:t>
      </w:r>
      <w:r w:rsidR="007E6C3C" w:rsidRPr="009F1AF9">
        <w:rPr>
          <w:rFonts w:ascii="Arial" w:hAnsi="Arial" w:cs="Arial"/>
        </w:rPr>
        <w:t>The officer in charge of each section</w:t>
      </w:r>
      <w:r w:rsidRPr="009F1AF9">
        <w:rPr>
          <w:rFonts w:ascii="Arial" w:hAnsi="Arial" w:cs="Arial"/>
        </w:rPr>
        <w:t>]</w:t>
      </w:r>
      <w:r w:rsidR="007E6C3C" w:rsidRPr="009F1AF9">
        <w:rPr>
          <w:rFonts w:ascii="Arial" w:hAnsi="Arial" w:cs="Arial"/>
        </w:rPr>
        <w:t xml:space="preserve"> shall be responsible for the care and custody of stores and equipment </w:t>
      </w:r>
      <w:r w:rsidRPr="009F1AF9">
        <w:rPr>
          <w:rFonts w:ascii="Arial" w:hAnsi="Arial" w:cs="Arial"/>
        </w:rPr>
        <w:t>[</w:t>
      </w:r>
      <w:r w:rsidR="007E6C3C" w:rsidRPr="009F1AF9">
        <w:rPr>
          <w:rFonts w:ascii="Arial" w:hAnsi="Arial" w:cs="Arial"/>
        </w:rPr>
        <w:t>in that section</w:t>
      </w:r>
      <w:r w:rsidRPr="009F1AF9">
        <w:rPr>
          <w:rFonts w:ascii="Arial" w:hAnsi="Arial" w:cs="Arial"/>
        </w:rPr>
        <w:t>]</w:t>
      </w:r>
      <w:r w:rsidR="007E6C3C" w:rsidRPr="009F1AF9">
        <w:rPr>
          <w:rFonts w:ascii="Arial" w:hAnsi="Arial" w:cs="Arial"/>
        </w:rPr>
        <w:t>.</w:t>
      </w:r>
      <w:r w:rsidR="00566FB0" w:rsidRPr="009F1AF9">
        <w:rPr>
          <w:rFonts w:ascii="Arial" w:hAnsi="Arial" w:cs="Arial"/>
        </w:rPr>
        <w:t>}</w:t>
      </w:r>
    </w:p>
    <w:p w14:paraId="3E51FF64" w14:textId="18DB7144"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Delivery notes shall be obtained in respect of all goods received into store or otherwise delivered and goods must be checked as to order and quality at the time delivery is made.</w:t>
      </w:r>
    </w:p>
    <w:p w14:paraId="6ABF824E" w14:textId="35950B1B" w:rsidR="007E6C3C" w:rsidRPr="009F1AF9" w:rsidRDefault="00703AE6" w:rsidP="009F1AF9">
      <w:pPr>
        <w:pStyle w:val="ListParagraph"/>
        <w:numPr>
          <w:ilvl w:val="1"/>
          <w:numId w:val="21"/>
        </w:numPr>
        <w:spacing w:after="120"/>
        <w:contextualSpacing w:val="0"/>
        <w:rPr>
          <w:rFonts w:ascii="Arial" w:hAnsi="Arial" w:cs="Arial"/>
        </w:rPr>
      </w:pPr>
      <w:r w:rsidRPr="009F1AF9">
        <w:rPr>
          <w:rFonts w:ascii="Arial" w:hAnsi="Arial" w:cs="Arial"/>
        </w:rPr>
        <w:t>{</w:t>
      </w:r>
      <w:r w:rsidR="007E6C3C" w:rsidRPr="009F1AF9">
        <w:rPr>
          <w:rFonts w:ascii="Arial" w:hAnsi="Arial" w:cs="Arial"/>
        </w:rPr>
        <w:t>Stocks shall be kept at the minimum levels consistent with operational requirements.</w:t>
      </w:r>
      <w:r w:rsidRPr="009F1AF9">
        <w:rPr>
          <w:rFonts w:ascii="Arial" w:hAnsi="Arial" w:cs="Arial"/>
        </w:rPr>
        <w:t>}</w:t>
      </w:r>
    </w:p>
    <w:p w14:paraId="73798DD7" w14:textId="31D7D6A3" w:rsidR="007E6C3C" w:rsidRPr="009F1AF9" w:rsidRDefault="00703AE6" w:rsidP="009F1AF9">
      <w:pPr>
        <w:pStyle w:val="ListParagraph"/>
        <w:numPr>
          <w:ilvl w:val="1"/>
          <w:numId w:val="21"/>
        </w:numPr>
        <w:spacing w:after="120"/>
        <w:contextualSpacing w:val="0"/>
        <w:rPr>
          <w:rFonts w:ascii="Arial" w:hAnsi="Arial" w:cs="Arial"/>
        </w:rPr>
      </w:pPr>
      <w:r w:rsidRPr="009F1AF9">
        <w:rPr>
          <w:rFonts w:ascii="Arial" w:hAnsi="Arial" w:cs="Arial"/>
        </w:rPr>
        <w:t>{</w:t>
      </w:r>
      <w:r w:rsidR="007E6C3C" w:rsidRPr="009F1AF9">
        <w:rPr>
          <w:rFonts w:ascii="Arial" w:hAnsi="Arial" w:cs="Arial"/>
        </w:rPr>
        <w:t>The RFO shall be responsible for periodic checks of stocks and stores</w:t>
      </w:r>
      <w:r w:rsidRPr="009F1AF9">
        <w:rPr>
          <w:rFonts w:ascii="Arial" w:hAnsi="Arial" w:cs="Arial"/>
        </w:rPr>
        <w:t>,</w:t>
      </w:r>
      <w:r w:rsidR="007E6C3C" w:rsidRPr="009F1AF9">
        <w:rPr>
          <w:rFonts w:ascii="Arial" w:hAnsi="Arial" w:cs="Arial"/>
        </w:rPr>
        <w:t xml:space="preserve"> at least annually.</w:t>
      </w:r>
      <w:r w:rsidRPr="009F1AF9">
        <w:rPr>
          <w:rFonts w:ascii="Arial" w:hAnsi="Arial" w:cs="Arial"/>
        </w:rPr>
        <w:t>}</w:t>
      </w:r>
    </w:p>
    <w:p w14:paraId="2D778202" w14:textId="05DAFDDB" w:rsidR="007E6C3C" w:rsidRPr="009F1AF9" w:rsidRDefault="007E6C3C" w:rsidP="009F1AF9">
      <w:pPr>
        <w:pStyle w:val="Heading1"/>
        <w:rPr>
          <w:rFonts w:ascii="Arial" w:hAnsi="Arial" w:cs="Arial"/>
        </w:rPr>
      </w:pPr>
      <w:bookmarkStart w:id="503" w:name="_Toc165549967"/>
      <w:r w:rsidRPr="009F1AF9">
        <w:rPr>
          <w:rFonts w:ascii="Arial" w:hAnsi="Arial" w:cs="Arial"/>
        </w:rPr>
        <w:t>Assets, properties and estates</w:t>
      </w:r>
      <w:bookmarkEnd w:id="503"/>
    </w:p>
    <w:p w14:paraId="3222EEAB" w14:textId="4051FE29" w:rsidR="00D129C3"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Clerk shall </w:t>
      </w:r>
      <w:proofErr w:type="gramStart"/>
      <w:r w:rsidRPr="009F1AF9">
        <w:rPr>
          <w:rFonts w:ascii="Arial" w:hAnsi="Arial" w:cs="Arial"/>
        </w:rPr>
        <w:t>make arrangements</w:t>
      </w:r>
      <w:proofErr w:type="gramEnd"/>
      <w:r w:rsidRPr="009F1AF9">
        <w:rPr>
          <w:rFonts w:ascii="Arial" w:hAnsi="Arial" w:cs="Arial"/>
        </w:rPr>
        <w:t xml:space="preserve"> for the </w:t>
      </w:r>
      <w:r w:rsidR="007B2206" w:rsidRPr="009F1AF9">
        <w:rPr>
          <w:rFonts w:ascii="Arial" w:hAnsi="Arial" w:cs="Arial"/>
        </w:rPr>
        <w:t xml:space="preserve">safe </w:t>
      </w:r>
      <w:r w:rsidRPr="009F1AF9">
        <w:rPr>
          <w:rFonts w:ascii="Arial" w:hAnsi="Arial" w:cs="Arial"/>
        </w:rPr>
        <w:t xml:space="preserve">custody of all title deeds and Land Registry Certificates of properties held by the council. </w:t>
      </w:r>
    </w:p>
    <w:p w14:paraId="5AB0C932" w14:textId="4ED77238" w:rsidR="007E2314"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RFO shall ensure </w:t>
      </w:r>
      <w:r w:rsidR="00CF57AE" w:rsidRPr="009F1AF9">
        <w:rPr>
          <w:rFonts w:ascii="Arial" w:hAnsi="Arial" w:cs="Arial"/>
        </w:rPr>
        <w:t>that an appropriate and accurate Register of Assets and Investments is kept up to date, with a</w:t>
      </w:r>
      <w:r w:rsidRPr="009F1AF9">
        <w:rPr>
          <w:rFonts w:ascii="Arial" w:hAnsi="Arial" w:cs="Arial"/>
        </w:rPr>
        <w:t xml:space="preserve"> record of all properties held by the council, the</w:t>
      </w:r>
      <w:r w:rsidR="00CF57AE" w:rsidRPr="009F1AF9">
        <w:rPr>
          <w:rFonts w:ascii="Arial" w:hAnsi="Arial" w:cs="Arial"/>
        </w:rPr>
        <w:t>ir</w:t>
      </w:r>
      <w:r w:rsidRPr="009F1AF9">
        <w:rPr>
          <w:rFonts w:ascii="Arial" w:hAnsi="Arial" w:cs="Arial"/>
        </w:rPr>
        <w:t xml:space="preserve"> location, extent, plan, reference, purchase details, nature of the interest, tenancies granted, rents payable and purpose for which held</w:t>
      </w:r>
      <w:r w:rsidR="007E2314" w:rsidRPr="009F1AF9">
        <w:rPr>
          <w:rFonts w:ascii="Arial" w:hAnsi="Arial" w:cs="Arial"/>
        </w:rPr>
        <w:t>,</w:t>
      </w:r>
      <w:r w:rsidRPr="009F1AF9">
        <w:rPr>
          <w:rFonts w:ascii="Arial" w:hAnsi="Arial" w:cs="Arial"/>
        </w:rPr>
        <w:t xml:space="preserve"> in accordance with Accounts and Audit Regulations.</w:t>
      </w:r>
      <w:r w:rsidR="007E2314" w:rsidRPr="009F1AF9">
        <w:rPr>
          <w:rFonts w:ascii="Arial" w:hAnsi="Arial" w:cs="Arial"/>
        </w:rPr>
        <w:t xml:space="preserve">  </w:t>
      </w:r>
    </w:p>
    <w:p w14:paraId="42125E9B" w14:textId="3F20718B" w:rsidR="007E6C3C" w:rsidRPr="009F1AF9" w:rsidRDefault="007E2314" w:rsidP="009F1AF9">
      <w:pPr>
        <w:pStyle w:val="ListParagraph"/>
        <w:numPr>
          <w:ilvl w:val="1"/>
          <w:numId w:val="21"/>
        </w:numPr>
        <w:spacing w:after="120"/>
        <w:contextualSpacing w:val="0"/>
        <w:rPr>
          <w:rFonts w:ascii="Arial" w:hAnsi="Arial" w:cs="Arial"/>
        </w:rPr>
      </w:pPr>
      <w:r w:rsidRPr="009F1AF9">
        <w:rPr>
          <w:rFonts w:ascii="Arial" w:hAnsi="Arial" w:cs="Arial"/>
        </w:rPr>
        <w:t>The continued existence of tangible assets shown in the Register shall be verified at least annually, possibly in conjunction with a health and safety inspection of assets.</w:t>
      </w:r>
    </w:p>
    <w:p w14:paraId="4DFF42D2" w14:textId="77777777" w:rsidR="00670509" w:rsidRDefault="00C669DC" w:rsidP="00670509">
      <w:pPr>
        <w:pStyle w:val="ListParagraph"/>
        <w:numPr>
          <w:ilvl w:val="1"/>
          <w:numId w:val="21"/>
        </w:numPr>
        <w:spacing w:after="120"/>
        <w:contextualSpacing w:val="0"/>
        <w:rPr>
          <w:rFonts w:ascii="Arial" w:hAnsi="Arial" w:cs="Arial"/>
        </w:rPr>
      </w:pPr>
      <w:r w:rsidRPr="009F1AF9">
        <w:rPr>
          <w:rFonts w:ascii="Arial" w:hAnsi="Arial" w:cs="Arial"/>
        </w:rPr>
        <w:t xml:space="preserve">No interest in land shall be purchased or otherwise acquired, sold, leased or otherwise disposed of without the authority of the council, together with any other consents required by law.  In each case a </w:t>
      </w:r>
      <w:bookmarkStart w:id="504" w:name="_Hlk164801566"/>
      <w:r w:rsidRPr="009F1AF9">
        <w:rPr>
          <w:rFonts w:ascii="Arial" w:hAnsi="Arial" w:cs="Arial"/>
        </w:rPr>
        <w:t xml:space="preserve">written report </w:t>
      </w:r>
      <w:bookmarkEnd w:id="504"/>
      <w:r w:rsidRPr="009F1AF9">
        <w:rPr>
          <w:rFonts w:ascii="Arial" w:hAnsi="Arial" w:cs="Arial"/>
        </w:rPr>
        <w:t>shall be provided to council in respect of valuation and surveyed condition of the property (including matters such as planning permissions and covenants) together with a proper business case (including an adequate level of consultation with the electorate</w:t>
      </w:r>
      <w:r w:rsidR="004A0CAE" w:rsidRPr="009F1AF9">
        <w:rPr>
          <w:rFonts w:ascii="Arial" w:hAnsi="Arial" w:cs="Arial"/>
        </w:rPr>
        <w:t xml:space="preserve"> where required by law</w:t>
      </w:r>
      <w:r w:rsidRPr="009F1AF9">
        <w:rPr>
          <w:rFonts w:ascii="Arial" w:hAnsi="Arial" w:cs="Arial"/>
        </w:rPr>
        <w:t>).</w:t>
      </w:r>
    </w:p>
    <w:p w14:paraId="0362C338" w14:textId="76CDBE02" w:rsidR="007E6C3C" w:rsidRPr="00670509" w:rsidRDefault="00C669DC" w:rsidP="00670509">
      <w:pPr>
        <w:pStyle w:val="ListParagraph"/>
        <w:numPr>
          <w:ilvl w:val="1"/>
          <w:numId w:val="21"/>
        </w:numPr>
        <w:spacing w:after="120"/>
        <w:contextualSpacing w:val="0"/>
        <w:rPr>
          <w:rFonts w:ascii="Arial" w:hAnsi="Arial" w:cs="Arial"/>
        </w:rPr>
      </w:pPr>
      <w:r w:rsidRPr="00670509">
        <w:rPr>
          <w:rFonts w:ascii="Arial" w:hAnsi="Arial" w:cs="Arial"/>
        </w:rPr>
        <w:t>No tangible moveable property shall be purchased or otherwise acquired, sold, leased or otherwise disposed of, without the authority of the council, together with any other consents required by law, except where the estimated value of any one item does not exceed [£</w:t>
      </w:r>
      <w:r w:rsidR="00C84B33" w:rsidRPr="00670509">
        <w:rPr>
          <w:rFonts w:ascii="Arial" w:hAnsi="Arial" w:cs="Arial"/>
        </w:rPr>
        <w:t>50</w:t>
      </w:r>
      <w:r w:rsidRPr="00670509">
        <w:rPr>
          <w:rFonts w:ascii="Arial" w:hAnsi="Arial" w:cs="Arial"/>
        </w:rPr>
        <w:t>0].  In each case a written report shall be provided to council with a full business case.</w:t>
      </w:r>
      <w:r w:rsidR="007E2314" w:rsidRPr="00670509">
        <w:rPr>
          <w:rFonts w:ascii="Arial" w:hAnsi="Arial" w:cs="Arial"/>
        </w:rPr>
        <w:t xml:space="preserve"> </w:t>
      </w:r>
    </w:p>
    <w:p w14:paraId="48B061A6" w14:textId="63021A1B" w:rsidR="007E6C3C" w:rsidRPr="009F1AF9" w:rsidRDefault="007E6C3C" w:rsidP="009F1AF9">
      <w:pPr>
        <w:pStyle w:val="Heading1"/>
        <w:rPr>
          <w:rFonts w:ascii="Arial" w:hAnsi="Arial" w:cs="Arial"/>
        </w:rPr>
      </w:pPr>
      <w:bookmarkStart w:id="505" w:name="_Toc165549968"/>
      <w:r w:rsidRPr="009F1AF9">
        <w:rPr>
          <w:rFonts w:ascii="Arial" w:hAnsi="Arial" w:cs="Arial"/>
        </w:rPr>
        <w:t>Insurance</w:t>
      </w:r>
      <w:bookmarkEnd w:id="505"/>
    </w:p>
    <w:p w14:paraId="34BDFAFB" w14:textId="0605CE4E" w:rsidR="008001FE" w:rsidRPr="009F1AF9" w:rsidRDefault="008001FE" w:rsidP="009F1AF9">
      <w:pPr>
        <w:pStyle w:val="ListParagraph"/>
        <w:numPr>
          <w:ilvl w:val="1"/>
          <w:numId w:val="21"/>
        </w:numPr>
        <w:spacing w:after="120"/>
        <w:contextualSpacing w:val="0"/>
        <w:rPr>
          <w:rFonts w:ascii="Arial" w:hAnsi="Arial" w:cs="Arial"/>
        </w:rPr>
      </w:pPr>
      <w:r w:rsidRPr="009F1AF9">
        <w:rPr>
          <w:rFonts w:ascii="Arial" w:hAnsi="Arial" w:cs="Arial"/>
        </w:rPr>
        <w:t>The RFO shall keep a record of all insurances effected by the council and the property and risks covered</w:t>
      </w:r>
      <w:r w:rsidR="00880115" w:rsidRPr="009F1AF9">
        <w:rPr>
          <w:rFonts w:ascii="Arial" w:hAnsi="Arial" w:cs="Arial"/>
        </w:rPr>
        <w:t>,</w:t>
      </w:r>
      <w:r w:rsidRPr="009F1AF9">
        <w:rPr>
          <w:rFonts w:ascii="Arial" w:hAnsi="Arial" w:cs="Arial"/>
        </w:rPr>
        <w:t xml:space="preserve"> </w:t>
      </w:r>
      <w:r w:rsidR="008E0388" w:rsidRPr="009F1AF9">
        <w:rPr>
          <w:rFonts w:ascii="Arial" w:hAnsi="Arial" w:cs="Arial"/>
        </w:rPr>
        <w:t>reviewing these annuall</w:t>
      </w:r>
      <w:r w:rsidRPr="009F1AF9">
        <w:rPr>
          <w:rFonts w:ascii="Arial" w:hAnsi="Arial" w:cs="Arial"/>
        </w:rPr>
        <w:t xml:space="preserve">y </w:t>
      </w:r>
      <w:r w:rsidR="00D40C65" w:rsidRPr="009F1AF9">
        <w:rPr>
          <w:rFonts w:ascii="Arial" w:hAnsi="Arial" w:cs="Arial"/>
        </w:rPr>
        <w:t xml:space="preserve">before the renewal date </w:t>
      </w:r>
      <w:r w:rsidR="008E0388" w:rsidRPr="009F1AF9">
        <w:rPr>
          <w:rFonts w:ascii="Arial" w:hAnsi="Arial" w:cs="Arial"/>
        </w:rPr>
        <w:t>in conjunction with the council’s review of risk management</w:t>
      </w:r>
      <w:r w:rsidR="00D40C65" w:rsidRPr="009F1AF9">
        <w:rPr>
          <w:rFonts w:ascii="Arial" w:hAnsi="Arial" w:cs="Arial"/>
        </w:rPr>
        <w:t>.</w:t>
      </w:r>
    </w:p>
    <w:p w14:paraId="1950F9F1" w14:textId="5A6AEB40"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Clerk shall give prompt notification to </w:t>
      </w:r>
      <w:r w:rsidR="000B2442" w:rsidRPr="009F1AF9">
        <w:rPr>
          <w:rFonts w:ascii="Arial" w:hAnsi="Arial" w:cs="Arial"/>
        </w:rPr>
        <w:t>[</w:t>
      </w:r>
      <w:r w:rsidRPr="009F1AF9">
        <w:rPr>
          <w:rFonts w:ascii="Arial" w:hAnsi="Arial" w:cs="Arial"/>
        </w:rPr>
        <w:t>the RFO</w:t>
      </w:r>
      <w:r w:rsidR="000B2442" w:rsidRPr="009F1AF9">
        <w:rPr>
          <w:rFonts w:ascii="Arial" w:hAnsi="Arial" w:cs="Arial"/>
        </w:rPr>
        <w:t>]</w:t>
      </w:r>
      <w:r w:rsidRPr="009F1AF9">
        <w:rPr>
          <w:rFonts w:ascii="Arial" w:hAnsi="Arial" w:cs="Arial"/>
        </w:rPr>
        <w:t xml:space="preserve"> of all new risks, properties or vehicles which require to be insured and of any alterations affecting existing insurances.</w:t>
      </w:r>
    </w:p>
    <w:p w14:paraId="298EB3D9" w14:textId="57A7B40A"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The RFO shall be notified of any loss</w:t>
      </w:r>
      <w:r w:rsidR="008001FE" w:rsidRPr="009F1AF9">
        <w:rPr>
          <w:rFonts w:ascii="Arial" w:hAnsi="Arial" w:cs="Arial"/>
        </w:rPr>
        <w:t>,</w:t>
      </w:r>
      <w:r w:rsidRPr="009F1AF9">
        <w:rPr>
          <w:rFonts w:ascii="Arial" w:hAnsi="Arial" w:cs="Arial"/>
        </w:rPr>
        <w:t xml:space="preserve"> liability</w:t>
      </w:r>
      <w:r w:rsidR="008001FE" w:rsidRPr="009F1AF9">
        <w:rPr>
          <w:rFonts w:ascii="Arial" w:hAnsi="Arial" w:cs="Arial"/>
        </w:rPr>
        <w:t>,</w:t>
      </w:r>
      <w:r w:rsidRPr="009F1AF9">
        <w:rPr>
          <w:rFonts w:ascii="Arial" w:hAnsi="Arial" w:cs="Arial"/>
        </w:rPr>
        <w:t xml:space="preserve"> damage or event likely to lead to a claim, and shall report these to </w:t>
      </w:r>
      <w:r w:rsidR="002B2396" w:rsidRPr="009F1AF9">
        <w:rPr>
          <w:rFonts w:ascii="Arial" w:hAnsi="Arial" w:cs="Arial"/>
        </w:rPr>
        <w:t xml:space="preserve">[the </w:t>
      </w:r>
      <w:r w:rsidRPr="009F1AF9">
        <w:rPr>
          <w:rFonts w:ascii="Arial" w:hAnsi="Arial" w:cs="Arial"/>
        </w:rPr>
        <w:t>council</w:t>
      </w:r>
      <w:r w:rsidR="002B2396" w:rsidRPr="009F1AF9">
        <w:rPr>
          <w:rFonts w:ascii="Arial" w:hAnsi="Arial" w:cs="Arial"/>
        </w:rPr>
        <w:t>]</w:t>
      </w:r>
      <w:r w:rsidRPr="009F1AF9">
        <w:rPr>
          <w:rFonts w:ascii="Arial" w:hAnsi="Arial" w:cs="Arial"/>
        </w:rPr>
        <w:t xml:space="preserve"> at the next available meeting.</w:t>
      </w:r>
      <w:r w:rsidR="00D405E4" w:rsidRPr="009F1AF9">
        <w:rPr>
          <w:rFonts w:ascii="Arial" w:hAnsi="Arial" w:cs="Arial"/>
        </w:rPr>
        <w:t xml:space="preserve"> </w:t>
      </w:r>
      <w:r w:rsidR="00A6421B" w:rsidRPr="009F1AF9">
        <w:rPr>
          <w:rFonts w:ascii="Arial" w:hAnsi="Arial" w:cs="Arial"/>
        </w:rPr>
        <w:t xml:space="preserve">The RFO shall </w:t>
      </w:r>
      <w:r w:rsidR="00D405E4" w:rsidRPr="009F1AF9">
        <w:rPr>
          <w:rFonts w:ascii="Arial" w:hAnsi="Arial" w:cs="Arial"/>
        </w:rPr>
        <w:t xml:space="preserve">negotiate all claims on the council's insurers </w:t>
      </w:r>
      <w:r w:rsidR="00A6421B" w:rsidRPr="009F1AF9">
        <w:rPr>
          <w:rFonts w:ascii="Arial" w:hAnsi="Arial" w:cs="Arial"/>
        </w:rPr>
        <w:t>{</w:t>
      </w:r>
      <w:r w:rsidR="00D405E4" w:rsidRPr="009F1AF9">
        <w:rPr>
          <w:rFonts w:ascii="Arial" w:hAnsi="Arial" w:cs="Arial"/>
        </w:rPr>
        <w:t>in consultation with the Clerk</w:t>
      </w:r>
      <w:r w:rsidR="00A6421B" w:rsidRPr="009F1AF9">
        <w:rPr>
          <w:rFonts w:ascii="Arial" w:hAnsi="Arial" w:cs="Arial"/>
        </w:rPr>
        <w:t>}</w:t>
      </w:r>
      <w:r w:rsidR="00D405E4" w:rsidRPr="009F1AF9">
        <w:rPr>
          <w:rFonts w:ascii="Arial" w:hAnsi="Arial" w:cs="Arial"/>
        </w:rPr>
        <w:t>.</w:t>
      </w:r>
    </w:p>
    <w:p w14:paraId="0213EA01" w14:textId="5786F2D1" w:rsidR="00433BCE"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All appropriate members and employees of the council shall be included in a suitable form of security or fidelity guarantee insurance which shall cover the maximum risk exposure as determined [annually] by the council, or duly delegated committee.</w:t>
      </w:r>
    </w:p>
    <w:p w14:paraId="3633A8E5" w14:textId="41754BEC" w:rsidR="007E6C3C" w:rsidRPr="009F1AF9" w:rsidRDefault="007E6C3C" w:rsidP="009F1AF9">
      <w:pPr>
        <w:pStyle w:val="Heading1"/>
        <w:rPr>
          <w:rFonts w:ascii="Arial" w:hAnsi="Arial" w:cs="Arial"/>
        </w:rPr>
      </w:pPr>
      <w:bookmarkStart w:id="506" w:name="_Toc165549969"/>
      <w:r w:rsidRPr="009F1AF9">
        <w:rPr>
          <w:rFonts w:ascii="Arial" w:hAnsi="Arial" w:cs="Arial"/>
        </w:rPr>
        <w:t>[Charities]</w:t>
      </w:r>
      <w:bookmarkEnd w:id="506"/>
    </w:p>
    <w:p w14:paraId="76E3288A" w14:textId="1DCD6C2B"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Where the council is sole managing trustee of a charitable body the Clerk and RFO shall ensure that separate accounts are kept of the funds held on charitable trusts and separate financial reports made in such form as shall be appropriate, in accordance with Charity Law and legislation, or as determined by the Charity Commission. The Clerk and RFO shall arrange for any audit or independent examination as may be required by Charity Law or any Governing Document.]</w:t>
      </w:r>
    </w:p>
    <w:p w14:paraId="4EEB8D1A" w14:textId="374AECFB" w:rsidR="007E6C3C" w:rsidRPr="009F1AF9" w:rsidRDefault="007E6C3C" w:rsidP="009F1AF9">
      <w:pPr>
        <w:pStyle w:val="Heading1"/>
        <w:rPr>
          <w:rFonts w:ascii="Arial" w:hAnsi="Arial" w:cs="Arial"/>
        </w:rPr>
      </w:pPr>
      <w:bookmarkStart w:id="507" w:name="_Toc165549970"/>
      <w:r w:rsidRPr="009F1AF9">
        <w:rPr>
          <w:rFonts w:ascii="Arial" w:hAnsi="Arial" w:cs="Arial"/>
        </w:rPr>
        <w:t>Suspension and revision of Financial Regulations</w:t>
      </w:r>
      <w:bookmarkEnd w:id="507"/>
    </w:p>
    <w:p w14:paraId="48E507C1" w14:textId="25F01067" w:rsidR="007E6C3C" w:rsidRPr="009F1AF9" w:rsidRDefault="003A6D6D" w:rsidP="009F1AF9">
      <w:pPr>
        <w:pStyle w:val="ListParagraph"/>
        <w:numPr>
          <w:ilvl w:val="1"/>
          <w:numId w:val="21"/>
        </w:numPr>
        <w:spacing w:after="120"/>
        <w:contextualSpacing w:val="0"/>
        <w:rPr>
          <w:rFonts w:ascii="Arial" w:hAnsi="Arial" w:cs="Arial"/>
          <w:b/>
        </w:rPr>
      </w:pPr>
      <w:r w:rsidRPr="009F1AF9">
        <w:rPr>
          <w:rFonts w:ascii="Arial" w:hAnsi="Arial" w:cs="Arial"/>
        </w:rPr>
        <w:t>T</w:t>
      </w:r>
      <w:r w:rsidR="007E6C3C" w:rsidRPr="009F1AF9">
        <w:rPr>
          <w:rFonts w:ascii="Arial" w:hAnsi="Arial" w:cs="Arial"/>
        </w:rPr>
        <w:t xml:space="preserve">he council </w:t>
      </w:r>
      <w:r w:rsidR="000B63E3" w:rsidRPr="009F1AF9">
        <w:rPr>
          <w:rFonts w:ascii="Arial" w:hAnsi="Arial" w:cs="Arial"/>
        </w:rPr>
        <w:t xml:space="preserve">shall </w:t>
      </w:r>
      <w:r w:rsidR="007E6C3C" w:rsidRPr="009F1AF9">
        <w:rPr>
          <w:rFonts w:ascii="Arial" w:hAnsi="Arial" w:cs="Arial"/>
        </w:rPr>
        <w:t>review the</w:t>
      </w:r>
      <w:r w:rsidRPr="009F1AF9">
        <w:rPr>
          <w:rFonts w:ascii="Arial" w:hAnsi="Arial" w:cs="Arial"/>
        </w:rPr>
        <w:t>se</w:t>
      </w:r>
      <w:r w:rsidR="007E6C3C" w:rsidRPr="009F1AF9">
        <w:rPr>
          <w:rFonts w:ascii="Arial" w:hAnsi="Arial" w:cs="Arial"/>
        </w:rPr>
        <w:t xml:space="preserve"> Financial Regulations </w:t>
      </w:r>
      <w:r w:rsidRPr="009F1AF9">
        <w:rPr>
          <w:rFonts w:ascii="Arial" w:hAnsi="Arial" w:cs="Arial"/>
        </w:rPr>
        <w:t>[annually]</w:t>
      </w:r>
      <w:r w:rsidR="00E43BB2" w:rsidRPr="009F1AF9">
        <w:rPr>
          <w:rFonts w:ascii="Arial" w:hAnsi="Arial" w:cs="Arial"/>
        </w:rPr>
        <w:t xml:space="preserve"> and following any change of clerk or RFO</w:t>
      </w:r>
      <w:r w:rsidRPr="009F1AF9">
        <w:rPr>
          <w:rFonts w:ascii="Arial" w:hAnsi="Arial" w:cs="Arial"/>
        </w:rPr>
        <w:t xml:space="preserve">. </w:t>
      </w:r>
      <w:r w:rsidR="007E6C3C" w:rsidRPr="009F1AF9">
        <w:rPr>
          <w:rFonts w:ascii="Arial" w:hAnsi="Arial" w:cs="Arial"/>
        </w:rPr>
        <w:t xml:space="preserve"> The Clerk shall monitor changes in legislation or proper practices and advise the council of any </w:t>
      </w:r>
      <w:r w:rsidR="001607D8" w:rsidRPr="009F1AF9">
        <w:rPr>
          <w:rFonts w:ascii="Arial" w:hAnsi="Arial" w:cs="Arial"/>
        </w:rPr>
        <w:t>need to</w:t>
      </w:r>
      <w:r w:rsidR="007E6C3C" w:rsidRPr="009F1AF9">
        <w:rPr>
          <w:rFonts w:ascii="Arial" w:hAnsi="Arial" w:cs="Arial"/>
        </w:rPr>
        <w:t xml:space="preserve"> amend these Financial Regulations.</w:t>
      </w:r>
      <w:r w:rsidR="00C84F3A" w:rsidRPr="009F1AF9">
        <w:rPr>
          <w:rFonts w:ascii="Arial" w:hAnsi="Arial" w:cs="Arial"/>
        </w:rPr>
        <w:t xml:space="preserve"> </w:t>
      </w:r>
    </w:p>
    <w:p w14:paraId="70E10935" w14:textId="77777777" w:rsidR="0091022B" w:rsidRPr="009F1AF9" w:rsidRDefault="007E6C3C" w:rsidP="009F1AF9">
      <w:pPr>
        <w:pStyle w:val="ListParagraph"/>
        <w:numPr>
          <w:ilvl w:val="1"/>
          <w:numId w:val="21"/>
        </w:numPr>
        <w:spacing w:after="120"/>
        <w:rPr>
          <w:rFonts w:ascii="Arial" w:hAnsi="Arial" w:cs="Arial"/>
        </w:rPr>
      </w:pPr>
      <w:r w:rsidRPr="009F1AF9">
        <w:rPr>
          <w:rFonts w:ascii="Arial" w:hAnsi="Arial" w:cs="Arial"/>
        </w:rPr>
        <w:t>The council may, by resolution duly notified prior to the relevant meeting of council, suspend any part of these Financial Regulations</w:t>
      </w:r>
      <w:r w:rsidR="00FA5A07" w:rsidRPr="009F1AF9">
        <w:rPr>
          <w:rFonts w:ascii="Arial" w:hAnsi="Arial" w:cs="Arial"/>
        </w:rPr>
        <w:t>,</w:t>
      </w:r>
      <w:r w:rsidRPr="009F1AF9">
        <w:rPr>
          <w:rFonts w:ascii="Arial" w:hAnsi="Arial" w:cs="Arial"/>
        </w:rPr>
        <w:t xml:space="preserve"> </w:t>
      </w:r>
      <w:proofErr w:type="gramStart"/>
      <w:r w:rsidRPr="009F1AF9">
        <w:rPr>
          <w:rFonts w:ascii="Arial" w:hAnsi="Arial" w:cs="Arial"/>
        </w:rPr>
        <w:t>provided that</w:t>
      </w:r>
      <w:proofErr w:type="gramEnd"/>
      <w:r w:rsidRPr="009F1AF9">
        <w:rPr>
          <w:rFonts w:ascii="Arial" w:hAnsi="Arial" w:cs="Arial"/>
        </w:rPr>
        <w:t xml:space="preserve"> reasons for the suspension are recorded and that an assessment of the risks arising has been presented to all members</w:t>
      </w:r>
      <w:r w:rsidR="001F5AEA" w:rsidRPr="009F1AF9">
        <w:rPr>
          <w:rFonts w:ascii="Arial" w:hAnsi="Arial" w:cs="Arial"/>
        </w:rPr>
        <w:t>.</w:t>
      </w:r>
      <w:r w:rsidR="00BB37EA" w:rsidRPr="009F1AF9">
        <w:rPr>
          <w:rFonts w:ascii="Arial" w:hAnsi="Arial" w:cs="Arial"/>
        </w:rPr>
        <w:t xml:space="preserve"> </w:t>
      </w:r>
      <w:r w:rsidR="00015FB2" w:rsidRPr="009F1AF9">
        <w:rPr>
          <w:rFonts w:ascii="Arial" w:hAnsi="Arial" w:cs="Arial"/>
        </w:rPr>
        <w:t>S</w:t>
      </w:r>
      <w:r w:rsidR="00FA5A07" w:rsidRPr="009F1AF9">
        <w:rPr>
          <w:rFonts w:ascii="Arial" w:hAnsi="Arial" w:cs="Arial"/>
        </w:rPr>
        <w:t xml:space="preserve">uspension </w:t>
      </w:r>
      <w:r w:rsidR="001F5AEA" w:rsidRPr="009F1AF9">
        <w:rPr>
          <w:rFonts w:ascii="Arial" w:hAnsi="Arial" w:cs="Arial"/>
        </w:rPr>
        <w:t>does</w:t>
      </w:r>
      <w:r w:rsidR="00FA5A07" w:rsidRPr="009F1AF9">
        <w:rPr>
          <w:rFonts w:ascii="Arial" w:hAnsi="Arial" w:cs="Arial"/>
        </w:rPr>
        <w:t xml:space="preserve"> not disapply </w:t>
      </w:r>
      <w:r w:rsidR="00015FB2" w:rsidRPr="009F1AF9">
        <w:rPr>
          <w:rFonts w:ascii="Arial" w:hAnsi="Arial" w:cs="Arial"/>
        </w:rPr>
        <w:t>any</w:t>
      </w:r>
      <w:r w:rsidR="00FA5A07" w:rsidRPr="009F1AF9">
        <w:rPr>
          <w:rFonts w:ascii="Arial" w:hAnsi="Arial" w:cs="Arial"/>
        </w:rPr>
        <w:t xml:space="preserve"> legislation </w:t>
      </w:r>
      <w:r w:rsidR="001F5AEA" w:rsidRPr="009F1AF9">
        <w:rPr>
          <w:rFonts w:ascii="Arial" w:hAnsi="Arial" w:cs="Arial"/>
        </w:rPr>
        <w:t>or</w:t>
      </w:r>
      <w:r w:rsidR="00FA5A07" w:rsidRPr="009F1AF9">
        <w:rPr>
          <w:rFonts w:ascii="Arial" w:hAnsi="Arial" w:cs="Arial"/>
        </w:rPr>
        <w:t xml:space="preserve"> permit the council to act </w:t>
      </w:r>
      <w:r w:rsidR="003E4AD2" w:rsidRPr="009F1AF9">
        <w:rPr>
          <w:rFonts w:ascii="Arial" w:hAnsi="Arial" w:cs="Arial"/>
        </w:rPr>
        <w:t>unlawfully.</w:t>
      </w:r>
      <w:r w:rsidR="00FA5A07" w:rsidRPr="009F1AF9">
        <w:rPr>
          <w:rFonts w:ascii="Arial" w:hAnsi="Arial" w:cs="Arial"/>
        </w:rPr>
        <w:t xml:space="preserve"> </w:t>
      </w:r>
    </w:p>
    <w:p w14:paraId="4390F159" w14:textId="31ECC06C" w:rsidR="009C1F16" w:rsidRPr="009F1AF9" w:rsidRDefault="005547A1" w:rsidP="009F1AF9">
      <w:pPr>
        <w:pStyle w:val="ListParagraph"/>
        <w:numPr>
          <w:ilvl w:val="1"/>
          <w:numId w:val="21"/>
        </w:numPr>
        <w:spacing w:after="120"/>
        <w:rPr>
          <w:rFonts w:ascii="Arial" w:hAnsi="Arial" w:cs="Arial"/>
        </w:rPr>
      </w:pPr>
      <w:r w:rsidRPr="009F1AF9">
        <w:rPr>
          <w:rFonts w:ascii="Arial" w:hAnsi="Arial" w:cs="Arial"/>
        </w:rPr>
        <w:t xml:space="preserve">The council may temporarily amend these </w:t>
      </w:r>
      <w:r w:rsidR="004C3067" w:rsidRPr="009F1AF9">
        <w:rPr>
          <w:rFonts w:ascii="Arial" w:hAnsi="Arial" w:cs="Arial"/>
        </w:rPr>
        <w:t xml:space="preserve">Financial Regulations </w:t>
      </w:r>
      <w:r w:rsidR="00953FF5" w:rsidRPr="009F1AF9">
        <w:rPr>
          <w:rFonts w:ascii="Arial" w:hAnsi="Arial" w:cs="Arial"/>
        </w:rPr>
        <w:t xml:space="preserve">by </w:t>
      </w:r>
      <w:r w:rsidR="00F93FE5" w:rsidRPr="009F1AF9">
        <w:rPr>
          <w:rFonts w:ascii="Arial" w:hAnsi="Arial" w:cs="Arial"/>
        </w:rPr>
        <w:t xml:space="preserve">a duly notified </w:t>
      </w:r>
      <w:r w:rsidR="00953FF5" w:rsidRPr="009F1AF9">
        <w:rPr>
          <w:rFonts w:ascii="Arial" w:hAnsi="Arial" w:cs="Arial"/>
        </w:rPr>
        <w:t>resolution</w:t>
      </w:r>
      <w:r w:rsidR="00F93FE5" w:rsidRPr="009F1AF9">
        <w:rPr>
          <w:rFonts w:ascii="Arial" w:hAnsi="Arial" w:cs="Arial"/>
        </w:rPr>
        <w:t>,</w:t>
      </w:r>
      <w:r w:rsidR="00953FF5" w:rsidRPr="009F1AF9">
        <w:rPr>
          <w:rFonts w:ascii="Arial" w:hAnsi="Arial" w:cs="Arial"/>
        </w:rPr>
        <w:t xml:space="preserve"> </w:t>
      </w:r>
      <w:r w:rsidR="004C3067" w:rsidRPr="009F1AF9">
        <w:rPr>
          <w:rFonts w:ascii="Arial" w:hAnsi="Arial" w:cs="Arial"/>
        </w:rPr>
        <w:t>to cope with periods of absence, local government reorganisation,</w:t>
      </w:r>
      <w:r w:rsidR="00953FF5" w:rsidRPr="009F1AF9">
        <w:rPr>
          <w:rFonts w:ascii="Arial" w:hAnsi="Arial" w:cs="Arial"/>
        </w:rPr>
        <w:t xml:space="preserve"> national restrictions or other </w:t>
      </w:r>
      <w:r w:rsidR="0091022B" w:rsidRPr="009F1AF9">
        <w:rPr>
          <w:rFonts w:ascii="Arial" w:hAnsi="Arial" w:cs="Arial"/>
        </w:rPr>
        <w:t>exceptional</w:t>
      </w:r>
      <w:r w:rsidR="00953FF5" w:rsidRPr="009F1AF9">
        <w:rPr>
          <w:rFonts w:ascii="Arial" w:hAnsi="Arial" w:cs="Arial"/>
        </w:rPr>
        <w:t xml:space="preserve"> circumstances. </w:t>
      </w:r>
      <w:bookmarkStart w:id="508" w:name="_Hlk164865589"/>
    </w:p>
    <w:p w14:paraId="6FEB153C" w14:textId="77777777" w:rsidR="001B6977" w:rsidRPr="009F1AF9" w:rsidRDefault="001B6977" w:rsidP="009F1AF9">
      <w:pPr>
        <w:rPr>
          <w:rFonts w:ascii="Arial" w:hAnsi="Arial" w:cs="Arial"/>
          <w:b/>
        </w:rPr>
      </w:pPr>
      <w:bookmarkStart w:id="509" w:name="_Toc164085319"/>
      <w:r w:rsidRPr="009F1AF9">
        <w:rPr>
          <w:rFonts w:ascii="Arial" w:hAnsi="Arial" w:cs="Arial"/>
        </w:rPr>
        <w:br w:type="page"/>
      </w:r>
    </w:p>
    <w:p w14:paraId="02DC027E" w14:textId="6F1E13D0" w:rsidR="001F3A61" w:rsidRPr="009F1AF9" w:rsidRDefault="001F3A61" w:rsidP="009F1AF9">
      <w:pPr>
        <w:pStyle w:val="Heading1"/>
        <w:numPr>
          <w:ilvl w:val="0"/>
          <w:numId w:val="0"/>
        </w:numPr>
        <w:rPr>
          <w:rFonts w:ascii="Arial" w:hAnsi="Arial" w:cs="Arial"/>
        </w:rPr>
      </w:pPr>
      <w:bookmarkStart w:id="510" w:name="_Toc165549971"/>
      <w:r w:rsidRPr="009F1AF9">
        <w:rPr>
          <w:rFonts w:ascii="Arial" w:hAnsi="Arial" w:cs="Arial"/>
        </w:rPr>
        <w:t>Appendix</w:t>
      </w:r>
      <w:r w:rsidR="009C1F16" w:rsidRPr="009F1AF9">
        <w:rPr>
          <w:rFonts w:ascii="Arial" w:hAnsi="Arial" w:cs="Arial"/>
        </w:rPr>
        <w:t xml:space="preserve"> 1</w:t>
      </w:r>
      <w:r w:rsidRPr="009F1AF9">
        <w:rPr>
          <w:rFonts w:ascii="Arial" w:hAnsi="Arial" w:cs="Arial"/>
        </w:rPr>
        <w:t xml:space="preserve"> - Tender process</w:t>
      </w:r>
      <w:bookmarkEnd w:id="509"/>
      <w:bookmarkEnd w:id="510"/>
      <w:r w:rsidRPr="009F1AF9">
        <w:rPr>
          <w:rFonts w:ascii="Arial" w:hAnsi="Arial" w:cs="Arial"/>
        </w:rPr>
        <w:t xml:space="preserve"> </w:t>
      </w:r>
    </w:p>
    <w:p w14:paraId="4D584B34" w14:textId="77777777" w:rsidR="001F3A61" w:rsidRPr="009F1AF9" w:rsidRDefault="001F3A61" w:rsidP="009F1AF9">
      <w:pPr>
        <w:pStyle w:val="ListParagraph"/>
        <w:numPr>
          <w:ilvl w:val="1"/>
          <w:numId w:val="50"/>
        </w:numPr>
        <w:spacing w:after="120"/>
        <w:contextualSpacing w:val="0"/>
        <w:rPr>
          <w:rFonts w:ascii="Arial" w:hAnsi="Arial" w:cs="Arial"/>
        </w:rPr>
      </w:pPr>
      <w:r w:rsidRPr="009F1AF9">
        <w:rPr>
          <w:rFonts w:ascii="Arial" w:hAnsi="Arial" w:cs="Arial"/>
        </w:rPr>
        <w:t xml:space="preserve">Any invitation to tender shall state the general nature of the intended contract and the Clerk shall obtain the necessary technical assistance to prepare a specification in appropriate cases. </w:t>
      </w:r>
    </w:p>
    <w:p w14:paraId="4F49E2E8" w14:textId="454D8E8E" w:rsidR="001F3A61" w:rsidRPr="009F1AF9" w:rsidRDefault="001F3A61" w:rsidP="009F1AF9">
      <w:pPr>
        <w:pStyle w:val="ListParagraph"/>
        <w:numPr>
          <w:ilvl w:val="1"/>
          <w:numId w:val="50"/>
        </w:numPr>
        <w:spacing w:after="120"/>
        <w:contextualSpacing w:val="0"/>
        <w:rPr>
          <w:rFonts w:ascii="Arial" w:hAnsi="Arial" w:cs="Arial"/>
        </w:rPr>
      </w:pPr>
      <w:r w:rsidRPr="009F1AF9">
        <w:rPr>
          <w:rFonts w:ascii="Arial" w:hAnsi="Arial" w:cs="Arial"/>
        </w:rPr>
        <w:t>The invitation shall in addition state that tenders must be addressed to the Clerk in the ordinary course of post</w:t>
      </w:r>
      <w:r w:rsidR="00E56E3E" w:rsidRPr="009F1AF9">
        <w:rPr>
          <w:rFonts w:ascii="Arial" w:hAnsi="Arial" w:cs="Arial"/>
        </w:rPr>
        <w:t>,</w:t>
      </w:r>
      <w:r w:rsidR="00D2645B" w:rsidRPr="009F1AF9">
        <w:rPr>
          <w:rFonts w:ascii="Arial" w:hAnsi="Arial" w:cs="Arial"/>
        </w:rPr>
        <w:t xml:space="preserve"> unless an electronic tendering process has been agreed by the council.</w:t>
      </w:r>
      <w:r w:rsidRPr="009F1AF9">
        <w:rPr>
          <w:rFonts w:ascii="Arial" w:hAnsi="Arial" w:cs="Arial"/>
        </w:rPr>
        <w:t xml:space="preserve"> </w:t>
      </w:r>
    </w:p>
    <w:p w14:paraId="6092C708" w14:textId="584295A5" w:rsidR="001F3A61" w:rsidRPr="009F1AF9" w:rsidRDefault="00E56E3E" w:rsidP="009F1AF9">
      <w:pPr>
        <w:pStyle w:val="ListParagraph"/>
        <w:numPr>
          <w:ilvl w:val="1"/>
          <w:numId w:val="50"/>
        </w:numPr>
        <w:spacing w:after="120"/>
        <w:contextualSpacing w:val="0"/>
        <w:rPr>
          <w:rFonts w:ascii="Arial" w:hAnsi="Arial" w:cs="Arial"/>
        </w:rPr>
      </w:pPr>
      <w:r w:rsidRPr="009F1AF9">
        <w:rPr>
          <w:rFonts w:ascii="Arial" w:hAnsi="Arial" w:cs="Arial"/>
        </w:rPr>
        <w:t>Wh</w:t>
      </w:r>
      <w:r w:rsidR="001F3A61" w:rsidRPr="009F1AF9">
        <w:rPr>
          <w:rFonts w:ascii="Arial" w:hAnsi="Arial" w:cs="Arial"/>
        </w:rPr>
        <w:t xml:space="preserve">ere </w:t>
      </w:r>
      <w:r w:rsidRPr="009F1AF9">
        <w:rPr>
          <w:rFonts w:ascii="Arial" w:hAnsi="Arial" w:cs="Arial"/>
        </w:rPr>
        <w:t xml:space="preserve">a postal process is used, each tendering firm shall be supplied with a specifically marked envelope in which the tender is to be sealed and remain sealed until the prescribed date for opening tenders for that contract.  </w:t>
      </w:r>
      <w:r w:rsidR="001F3A61" w:rsidRPr="009F1AF9">
        <w:rPr>
          <w:rFonts w:ascii="Arial" w:hAnsi="Arial" w:cs="Arial"/>
        </w:rPr>
        <w:t>All sealed tenders shall be opened at the same time on the prescribed date by the Clerk in the presence of at least one member of council.</w:t>
      </w:r>
    </w:p>
    <w:p w14:paraId="665DEEFD" w14:textId="18A28AC3" w:rsidR="002F4A61" w:rsidRPr="009F1AF9" w:rsidRDefault="002F4A61" w:rsidP="009F1AF9">
      <w:pPr>
        <w:pStyle w:val="ListParagraph"/>
        <w:numPr>
          <w:ilvl w:val="1"/>
          <w:numId w:val="50"/>
        </w:numPr>
        <w:spacing w:after="120"/>
        <w:contextualSpacing w:val="0"/>
        <w:rPr>
          <w:rFonts w:ascii="Arial" w:hAnsi="Arial" w:cs="Arial"/>
        </w:rPr>
      </w:pPr>
      <w:r w:rsidRPr="009F1AF9">
        <w:rPr>
          <w:rFonts w:ascii="Arial" w:hAnsi="Arial" w:cs="Arial"/>
        </w:rPr>
        <w:t>Where an electronic tendering process is used, the</w:t>
      </w:r>
      <w:r w:rsidR="00054305" w:rsidRPr="009F1AF9">
        <w:rPr>
          <w:rFonts w:ascii="Arial" w:hAnsi="Arial" w:cs="Arial"/>
        </w:rPr>
        <w:t xml:space="preserve"> council shall use a specific email address</w:t>
      </w:r>
      <w:r w:rsidR="00C706F0" w:rsidRPr="009F1AF9">
        <w:rPr>
          <w:rFonts w:ascii="Arial" w:hAnsi="Arial" w:cs="Arial"/>
        </w:rPr>
        <w:t xml:space="preserve"> that will be monitored to ensure that nobody accesses </w:t>
      </w:r>
      <w:r w:rsidR="008374D9" w:rsidRPr="009F1AF9">
        <w:rPr>
          <w:rFonts w:ascii="Arial" w:hAnsi="Arial" w:cs="Arial"/>
        </w:rPr>
        <w:t>any tender before the expiry of the deadline for submission.</w:t>
      </w:r>
      <w:r w:rsidRPr="009F1AF9">
        <w:rPr>
          <w:rFonts w:ascii="Arial" w:hAnsi="Arial" w:cs="Arial"/>
        </w:rPr>
        <w:t xml:space="preserve"> </w:t>
      </w:r>
    </w:p>
    <w:p w14:paraId="79EA5532" w14:textId="6633FF9A" w:rsidR="001F3A61" w:rsidRPr="009F1AF9" w:rsidRDefault="001F3A61" w:rsidP="009F1AF9">
      <w:pPr>
        <w:pStyle w:val="ListParagraph"/>
        <w:numPr>
          <w:ilvl w:val="1"/>
          <w:numId w:val="50"/>
        </w:numPr>
        <w:spacing w:after="120"/>
        <w:contextualSpacing w:val="0"/>
        <w:rPr>
          <w:rFonts w:ascii="Arial" w:hAnsi="Arial" w:cs="Arial"/>
        </w:rPr>
      </w:pPr>
      <w:r w:rsidRPr="009F1AF9">
        <w:rPr>
          <w:rFonts w:ascii="Arial" w:hAnsi="Arial" w:cs="Arial"/>
        </w:rPr>
        <w:t>Any invitation to tender issued under this regulation shall be subject to Standing Order [insert reference of the council’s relevant standing order] and shall refer to the terms of the Bribery Act 2010.</w:t>
      </w:r>
    </w:p>
    <w:p w14:paraId="49397FEA" w14:textId="495A64FC" w:rsidR="006704CE" w:rsidRPr="009F1AF9" w:rsidRDefault="001817CB" w:rsidP="009F1AF9">
      <w:pPr>
        <w:pStyle w:val="ListParagraph"/>
        <w:numPr>
          <w:ilvl w:val="1"/>
          <w:numId w:val="50"/>
        </w:numPr>
        <w:spacing w:after="120"/>
        <w:contextualSpacing w:val="0"/>
        <w:rPr>
          <w:rFonts w:ascii="Arial" w:hAnsi="Arial" w:cs="Arial"/>
          <w:bCs/>
        </w:rPr>
      </w:pPr>
      <w:r w:rsidRPr="009F1AF9">
        <w:rPr>
          <w:rFonts w:ascii="Arial" w:hAnsi="Arial" w:cs="Arial"/>
        </w:rPr>
        <w:t>Where</w:t>
      </w:r>
      <w:r w:rsidR="001F3A61" w:rsidRPr="009F1AF9">
        <w:rPr>
          <w:rFonts w:ascii="Arial" w:hAnsi="Arial" w:cs="Arial"/>
        </w:rPr>
        <w:t xml:space="preserve"> the council, or duly delegated committee, does not accept any tender, quote or estimate, the work is not allocated and the council requires further pricing, no person shall be permitted to submit a later tender, estimate or quote who was present when the original decision-making process was being undertaken.</w:t>
      </w:r>
      <w:r w:rsidRPr="009F1AF9">
        <w:rPr>
          <w:rFonts w:ascii="Arial" w:hAnsi="Arial" w:cs="Arial"/>
        </w:rPr>
        <w:t xml:space="preserve"> </w:t>
      </w:r>
      <w:bookmarkEnd w:id="508"/>
    </w:p>
    <w:sectPr w:rsidR="006704CE" w:rsidRPr="009F1AF9" w:rsidSect="003F575F">
      <w:headerReference w:type="default" r:id="rId12"/>
      <w:type w:val="continuous"/>
      <w:pgSz w:w="11906" w:h="16838"/>
      <w:pgMar w:top="1843" w:right="1440" w:bottom="1440" w:left="1440" w:header="96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47F72D" w14:textId="77777777" w:rsidR="00857207" w:rsidRDefault="00857207" w:rsidP="00225AAB">
      <w:r>
        <w:separator/>
      </w:r>
    </w:p>
  </w:endnote>
  <w:endnote w:type="continuationSeparator" w:id="0">
    <w:p w14:paraId="51309801" w14:textId="77777777" w:rsidR="00857207" w:rsidRDefault="00857207" w:rsidP="00225AAB">
      <w:r>
        <w:continuationSeparator/>
      </w:r>
    </w:p>
  </w:endnote>
  <w:endnote w:type="continuationNotice" w:id="1">
    <w:p w14:paraId="63E237EC" w14:textId="77777777" w:rsidR="00857207" w:rsidRDefault="0085720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otham Book">
    <w:altName w:val="Times New Roman"/>
    <w:panose1 w:val="00000000000000000000"/>
    <w:charset w:val="00"/>
    <w:family w:val="modern"/>
    <w:notTrueType/>
    <w:pitch w:val="variable"/>
    <w:sig w:usb0="A00002FF" w:usb1="4000005B" w:usb2="00000000" w:usb3="00000000" w:csb0="0000009F" w:csb1="00000000"/>
  </w:font>
  <w:font w:name="Calibri">
    <w:panose1 w:val="020F0502020204030204"/>
    <w:charset w:val="00"/>
    <w:family w:val="swiss"/>
    <w:pitch w:val="variable"/>
    <w:sig w:usb0="E4002EFF" w:usb1="C000247B" w:usb2="00000009" w:usb3="00000000" w:csb0="000001FF" w:csb1="00000000"/>
  </w:font>
  <w:font w:name="Gotham Bold">
    <w:altName w:val="Times New Roman"/>
    <w:panose1 w:val="00000000000000000000"/>
    <w:charset w:val="00"/>
    <w:family w:val="auto"/>
    <w:notTrueType/>
    <w:pitch w:val="variable"/>
    <w:sig w:usb0="A00002FF" w:usb1="4000005B" w:usb2="00000000" w:usb3="00000000" w:csb0="0000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00140746"/>
      <w:docPartObj>
        <w:docPartGallery w:val="Page Numbers (Bottom of Page)"/>
        <w:docPartUnique/>
      </w:docPartObj>
    </w:sdtPr>
    <w:sdtEndPr>
      <w:rPr>
        <w:rFonts w:ascii="Arial" w:hAnsi="Arial" w:cs="Arial"/>
        <w:noProof/>
      </w:rPr>
    </w:sdtEndPr>
    <w:sdtContent>
      <w:p w14:paraId="71917A39" w14:textId="3DC3BD37" w:rsidR="00390A24" w:rsidRPr="009F1AF9" w:rsidRDefault="00390A24">
        <w:pPr>
          <w:pStyle w:val="Footer"/>
          <w:jc w:val="center"/>
          <w:rPr>
            <w:rFonts w:ascii="Arial" w:hAnsi="Arial" w:cs="Arial"/>
          </w:rPr>
        </w:pPr>
        <w:r w:rsidRPr="009F1AF9">
          <w:rPr>
            <w:rFonts w:ascii="Arial" w:hAnsi="Arial" w:cs="Arial"/>
          </w:rPr>
          <w:fldChar w:fldCharType="begin"/>
        </w:r>
        <w:r w:rsidRPr="009F1AF9">
          <w:rPr>
            <w:rFonts w:ascii="Arial" w:hAnsi="Arial" w:cs="Arial"/>
          </w:rPr>
          <w:instrText xml:space="preserve"> PAGE   \* MERGEFORMAT </w:instrText>
        </w:r>
        <w:r w:rsidRPr="009F1AF9">
          <w:rPr>
            <w:rFonts w:ascii="Arial" w:hAnsi="Arial" w:cs="Arial"/>
          </w:rPr>
          <w:fldChar w:fldCharType="separate"/>
        </w:r>
        <w:r w:rsidR="00584F10" w:rsidRPr="009F1AF9">
          <w:rPr>
            <w:rFonts w:ascii="Arial" w:hAnsi="Arial" w:cs="Arial"/>
            <w:noProof/>
          </w:rPr>
          <w:t>1</w:t>
        </w:r>
        <w:r w:rsidRPr="009F1AF9">
          <w:rPr>
            <w:rFonts w:ascii="Arial" w:hAnsi="Arial" w:cs="Arial"/>
            <w:noProof/>
          </w:rPr>
          <w:fldChar w:fldCharType="end"/>
        </w:r>
      </w:p>
    </w:sdtContent>
  </w:sdt>
  <w:p w14:paraId="3882B4E7" w14:textId="2003CFC9" w:rsidR="00815732" w:rsidRPr="00815732" w:rsidRDefault="00815732" w:rsidP="00390A24">
    <w:pPr>
      <w:pStyle w:val="Footer"/>
      <w:rPr>
        <w:rFonts w:ascii="Gotham Book" w:hAnsi="Gotham Book"/>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0CF755" w14:textId="77777777" w:rsidR="00857207" w:rsidRDefault="00857207" w:rsidP="00225AAB">
      <w:r>
        <w:separator/>
      </w:r>
    </w:p>
  </w:footnote>
  <w:footnote w:type="continuationSeparator" w:id="0">
    <w:p w14:paraId="1A837113" w14:textId="77777777" w:rsidR="00857207" w:rsidRDefault="00857207" w:rsidP="00225AAB">
      <w:r>
        <w:continuationSeparator/>
      </w:r>
    </w:p>
  </w:footnote>
  <w:footnote w:type="continuationNotice" w:id="1">
    <w:p w14:paraId="6A4F22B7" w14:textId="77777777" w:rsidR="00857207" w:rsidRDefault="0085720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26C238" w14:textId="7562032F" w:rsidR="0074642B" w:rsidRDefault="0074642B" w:rsidP="00225AA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E457E"/>
    <w:multiLevelType w:val="hybridMultilevel"/>
    <w:tmpl w:val="48B261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503B49"/>
    <w:multiLevelType w:val="hybridMultilevel"/>
    <w:tmpl w:val="07C44842"/>
    <w:lvl w:ilvl="0" w:tplc="6FD4A67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03EC2A2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8084870"/>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840332E"/>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AC67249"/>
    <w:multiLevelType w:val="hybridMultilevel"/>
    <w:tmpl w:val="6AE8B93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C582F02"/>
    <w:multiLevelType w:val="multilevel"/>
    <w:tmpl w:val="7C0C70BA"/>
    <w:lvl w:ilvl="0">
      <w:start w:val="1"/>
      <w:numFmt w:val="decimal"/>
      <w:lvlText w:val="%1."/>
      <w:lvlJc w:val="left"/>
      <w:pPr>
        <w:ind w:left="360" w:hanging="360"/>
      </w:pPr>
      <w:rPr>
        <w:rFonts w:hint="default"/>
      </w:rPr>
    </w:lvl>
    <w:lvl w:ilvl="1">
      <w:start w:val="1"/>
      <w:numFmt w:val="decimal"/>
      <w:lvlText w:val="%1.%2."/>
      <w:lvlJc w:val="left"/>
      <w:pPr>
        <w:ind w:left="851" w:hanging="511"/>
      </w:pPr>
      <w:rPr>
        <w:rFonts w:hint="default"/>
      </w:rPr>
    </w:lvl>
    <w:lvl w:ilvl="2">
      <w:start w:val="1"/>
      <w:numFmt w:val="lowerRoman"/>
      <w:lvlText w:val="%3."/>
      <w:lvlJc w:val="right"/>
      <w:pPr>
        <w:ind w:left="1080" w:hanging="360"/>
      </w:p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0EC964D4"/>
    <w:multiLevelType w:val="hybridMultilevel"/>
    <w:tmpl w:val="E684187E"/>
    <w:lvl w:ilvl="0" w:tplc="08090001">
      <w:start w:val="1"/>
      <w:numFmt w:val="bullet"/>
      <w:lvlText w:val=""/>
      <w:lvlJc w:val="left"/>
      <w:pPr>
        <w:ind w:left="1872" w:hanging="360"/>
      </w:pPr>
      <w:rPr>
        <w:rFonts w:ascii="Symbol" w:hAnsi="Symbol" w:hint="default"/>
      </w:rPr>
    </w:lvl>
    <w:lvl w:ilvl="1" w:tplc="08090003" w:tentative="1">
      <w:start w:val="1"/>
      <w:numFmt w:val="bullet"/>
      <w:lvlText w:val="o"/>
      <w:lvlJc w:val="left"/>
      <w:pPr>
        <w:ind w:left="2592" w:hanging="360"/>
      </w:pPr>
      <w:rPr>
        <w:rFonts w:ascii="Courier New" w:hAnsi="Courier New" w:cs="Courier New" w:hint="default"/>
      </w:rPr>
    </w:lvl>
    <w:lvl w:ilvl="2" w:tplc="08090005" w:tentative="1">
      <w:start w:val="1"/>
      <w:numFmt w:val="bullet"/>
      <w:lvlText w:val=""/>
      <w:lvlJc w:val="left"/>
      <w:pPr>
        <w:ind w:left="3312" w:hanging="360"/>
      </w:pPr>
      <w:rPr>
        <w:rFonts w:ascii="Wingdings" w:hAnsi="Wingdings" w:hint="default"/>
      </w:rPr>
    </w:lvl>
    <w:lvl w:ilvl="3" w:tplc="08090001" w:tentative="1">
      <w:start w:val="1"/>
      <w:numFmt w:val="bullet"/>
      <w:lvlText w:val=""/>
      <w:lvlJc w:val="left"/>
      <w:pPr>
        <w:ind w:left="4032" w:hanging="360"/>
      </w:pPr>
      <w:rPr>
        <w:rFonts w:ascii="Symbol" w:hAnsi="Symbol" w:hint="default"/>
      </w:rPr>
    </w:lvl>
    <w:lvl w:ilvl="4" w:tplc="08090003" w:tentative="1">
      <w:start w:val="1"/>
      <w:numFmt w:val="bullet"/>
      <w:lvlText w:val="o"/>
      <w:lvlJc w:val="left"/>
      <w:pPr>
        <w:ind w:left="4752" w:hanging="360"/>
      </w:pPr>
      <w:rPr>
        <w:rFonts w:ascii="Courier New" w:hAnsi="Courier New" w:cs="Courier New" w:hint="default"/>
      </w:rPr>
    </w:lvl>
    <w:lvl w:ilvl="5" w:tplc="08090005" w:tentative="1">
      <w:start w:val="1"/>
      <w:numFmt w:val="bullet"/>
      <w:lvlText w:val=""/>
      <w:lvlJc w:val="left"/>
      <w:pPr>
        <w:ind w:left="5472" w:hanging="360"/>
      </w:pPr>
      <w:rPr>
        <w:rFonts w:ascii="Wingdings" w:hAnsi="Wingdings" w:hint="default"/>
      </w:rPr>
    </w:lvl>
    <w:lvl w:ilvl="6" w:tplc="08090001" w:tentative="1">
      <w:start w:val="1"/>
      <w:numFmt w:val="bullet"/>
      <w:lvlText w:val=""/>
      <w:lvlJc w:val="left"/>
      <w:pPr>
        <w:ind w:left="6192" w:hanging="360"/>
      </w:pPr>
      <w:rPr>
        <w:rFonts w:ascii="Symbol" w:hAnsi="Symbol" w:hint="default"/>
      </w:rPr>
    </w:lvl>
    <w:lvl w:ilvl="7" w:tplc="08090003" w:tentative="1">
      <w:start w:val="1"/>
      <w:numFmt w:val="bullet"/>
      <w:lvlText w:val="o"/>
      <w:lvlJc w:val="left"/>
      <w:pPr>
        <w:ind w:left="6912" w:hanging="360"/>
      </w:pPr>
      <w:rPr>
        <w:rFonts w:ascii="Courier New" w:hAnsi="Courier New" w:cs="Courier New" w:hint="default"/>
      </w:rPr>
    </w:lvl>
    <w:lvl w:ilvl="8" w:tplc="08090005" w:tentative="1">
      <w:start w:val="1"/>
      <w:numFmt w:val="bullet"/>
      <w:lvlText w:val=""/>
      <w:lvlJc w:val="left"/>
      <w:pPr>
        <w:ind w:left="7632" w:hanging="360"/>
      </w:pPr>
      <w:rPr>
        <w:rFonts w:ascii="Wingdings" w:hAnsi="Wingdings" w:hint="default"/>
      </w:rPr>
    </w:lvl>
  </w:abstractNum>
  <w:abstractNum w:abstractNumId="8" w15:restartNumberingAfterBreak="0">
    <w:nsid w:val="113A18C9"/>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9" w15:restartNumberingAfterBreak="0">
    <w:nsid w:val="13816DEC"/>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143B5392"/>
    <w:multiLevelType w:val="multilevel"/>
    <w:tmpl w:val="0809001D"/>
    <w:lvl w:ilvl="0">
      <w:start w:val="1"/>
      <w:numFmt w:val="decimal"/>
      <w:lvlText w:val="%1)"/>
      <w:lvlJc w:val="left"/>
      <w:pPr>
        <w:ind w:left="36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165B50FC"/>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12" w15:restartNumberingAfterBreak="0">
    <w:nsid w:val="17804728"/>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13" w15:restartNumberingAfterBreak="0">
    <w:nsid w:val="178F0087"/>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14" w15:restartNumberingAfterBreak="0">
    <w:nsid w:val="1B776C10"/>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1D6A12F4"/>
    <w:multiLevelType w:val="multilevel"/>
    <w:tmpl w:val="509AA7E2"/>
    <w:lvl w:ilvl="0">
      <w:start w:val="1"/>
      <w:numFmt w:val="decimal"/>
      <w:lvlText w:val="%1."/>
      <w:lvlJc w:val="left"/>
      <w:pPr>
        <w:ind w:left="720" w:hanging="360"/>
      </w:pPr>
      <w:rPr>
        <w:rFonts w:hint="default"/>
      </w:rPr>
    </w:lvl>
    <w:lvl w:ilvl="1">
      <w:start w:val="1"/>
      <w:numFmt w:val="decimal"/>
      <w:isLgl/>
      <w:lvlText w:val="%1.%2."/>
      <w:lvlJc w:val="left"/>
      <w:pPr>
        <w:ind w:left="744" w:hanging="384"/>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214B6B2D"/>
    <w:multiLevelType w:val="hybridMultilevel"/>
    <w:tmpl w:val="19BC9576"/>
    <w:lvl w:ilvl="0" w:tplc="CA32863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15:restartNumberingAfterBreak="0">
    <w:nsid w:val="240178F2"/>
    <w:multiLevelType w:val="hybridMultilevel"/>
    <w:tmpl w:val="5994087C"/>
    <w:lvl w:ilvl="0" w:tplc="08090001">
      <w:start w:val="1"/>
      <w:numFmt w:val="bullet"/>
      <w:lvlText w:val=""/>
      <w:lvlJc w:val="left"/>
      <w:pPr>
        <w:ind w:left="2629" w:hanging="360"/>
      </w:pPr>
      <w:rPr>
        <w:rFonts w:ascii="Symbol" w:hAnsi="Symbol" w:hint="default"/>
      </w:rPr>
    </w:lvl>
    <w:lvl w:ilvl="1" w:tplc="08090003" w:tentative="1">
      <w:start w:val="1"/>
      <w:numFmt w:val="bullet"/>
      <w:lvlText w:val="o"/>
      <w:lvlJc w:val="left"/>
      <w:pPr>
        <w:ind w:left="3349" w:hanging="360"/>
      </w:pPr>
      <w:rPr>
        <w:rFonts w:ascii="Courier New" w:hAnsi="Courier New" w:cs="Courier New" w:hint="default"/>
      </w:rPr>
    </w:lvl>
    <w:lvl w:ilvl="2" w:tplc="08090005" w:tentative="1">
      <w:start w:val="1"/>
      <w:numFmt w:val="bullet"/>
      <w:lvlText w:val=""/>
      <w:lvlJc w:val="left"/>
      <w:pPr>
        <w:ind w:left="4069" w:hanging="360"/>
      </w:pPr>
      <w:rPr>
        <w:rFonts w:ascii="Wingdings" w:hAnsi="Wingdings" w:hint="default"/>
      </w:rPr>
    </w:lvl>
    <w:lvl w:ilvl="3" w:tplc="08090001" w:tentative="1">
      <w:start w:val="1"/>
      <w:numFmt w:val="bullet"/>
      <w:lvlText w:val=""/>
      <w:lvlJc w:val="left"/>
      <w:pPr>
        <w:ind w:left="4789" w:hanging="360"/>
      </w:pPr>
      <w:rPr>
        <w:rFonts w:ascii="Symbol" w:hAnsi="Symbol" w:hint="default"/>
      </w:rPr>
    </w:lvl>
    <w:lvl w:ilvl="4" w:tplc="08090003" w:tentative="1">
      <w:start w:val="1"/>
      <w:numFmt w:val="bullet"/>
      <w:lvlText w:val="o"/>
      <w:lvlJc w:val="left"/>
      <w:pPr>
        <w:ind w:left="5509" w:hanging="360"/>
      </w:pPr>
      <w:rPr>
        <w:rFonts w:ascii="Courier New" w:hAnsi="Courier New" w:cs="Courier New" w:hint="default"/>
      </w:rPr>
    </w:lvl>
    <w:lvl w:ilvl="5" w:tplc="08090005" w:tentative="1">
      <w:start w:val="1"/>
      <w:numFmt w:val="bullet"/>
      <w:lvlText w:val=""/>
      <w:lvlJc w:val="left"/>
      <w:pPr>
        <w:ind w:left="6229" w:hanging="360"/>
      </w:pPr>
      <w:rPr>
        <w:rFonts w:ascii="Wingdings" w:hAnsi="Wingdings" w:hint="default"/>
      </w:rPr>
    </w:lvl>
    <w:lvl w:ilvl="6" w:tplc="08090001" w:tentative="1">
      <w:start w:val="1"/>
      <w:numFmt w:val="bullet"/>
      <w:lvlText w:val=""/>
      <w:lvlJc w:val="left"/>
      <w:pPr>
        <w:ind w:left="6949" w:hanging="360"/>
      </w:pPr>
      <w:rPr>
        <w:rFonts w:ascii="Symbol" w:hAnsi="Symbol" w:hint="default"/>
      </w:rPr>
    </w:lvl>
    <w:lvl w:ilvl="7" w:tplc="08090003" w:tentative="1">
      <w:start w:val="1"/>
      <w:numFmt w:val="bullet"/>
      <w:lvlText w:val="o"/>
      <w:lvlJc w:val="left"/>
      <w:pPr>
        <w:ind w:left="7669" w:hanging="360"/>
      </w:pPr>
      <w:rPr>
        <w:rFonts w:ascii="Courier New" w:hAnsi="Courier New" w:cs="Courier New" w:hint="default"/>
      </w:rPr>
    </w:lvl>
    <w:lvl w:ilvl="8" w:tplc="08090005" w:tentative="1">
      <w:start w:val="1"/>
      <w:numFmt w:val="bullet"/>
      <w:lvlText w:val=""/>
      <w:lvlJc w:val="left"/>
      <w:pPr>
        <w:ind w:left="8389" w:hanging="360"/>
      </w:pPr>
      <w:rPr>
        <w:rFonts w:ascii="Wingdings" w:hAnsi="Wingdings" w:hint="default"/>
      </w:rPr>
    </w:lvl>
  </w:abstractNum>
  <w:abstractNum w:abstractNumId="18" w15:restartNumberingAfterBreak="0">
    <w:nsid w:val="254872D3"/>
    <w:multiLevelType w:val="hybridMultilevel"/>
    <w:tmpl w:val="B1DAAA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5880145"/>
    <w:multiLevelType w:val="hybridMultilevel"/>
    <w:tmpl w:val="AEB026A4"/>
    <w:lvl w:ilvl="0" w:tplc="43AA37D0">
      <w:numFmt w:val="bullet"/>
      <w:lvlText w:val="•"/>
      <w:lvlJc w:val="left"/>
      <w:pPr>
        <w:ind w:left="720" w:hanging="720"/>
      </w:pPr>
      <w:rPr>
        <w:rFonts w:ascii="Gotham Book" w:eastAsiaTheme="minorHAnsi" w:hAnsi="Gotham Book"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25CB0EB1"/>
    <w:multiLevelType w:val="hybridMultilevel"/>
    <w:tmpl w:val="C2CC91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EBB66B5"/>
    <w:multiLevelType w:val="hybridMultilevel"/>
    <w:tmpl w:val="12D4B1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06A0705"/>
    <w:multiLevelType w:val="hybridMultilevel"/>
    <w:tmpl w:val="005654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0834A97"/>
    <w:multiLevelType w:val="hybridMultilevel"/>
    <w:tmpl w:val="78B417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08E72A3"/>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36370801"/>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26" w15:restartNumberingAfterBreak="0">
    <w:nsid w:val="38746C61"/>
    <w:multiLevelType w:val="hybridMultilevel"/>
    <w:tmpl w:val="09B81E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88C1D27"/>
    <w:multiLevelType w:val="hybridMultilevel"/>
    <w:tmpl w:val="6878583E"/>
    <w:lvl w:ilvl="0" w:tplc="E446FC0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8" w15:restartNumberingAfterBreak="0">
    <w:nsid w:val="3A7F5F64"/>
    <w:multiLevelType w:val="multilevel"/>
    <w:tmpl w:val="B26A3AA4"/>
    <w:lvl w:ilvl="0">
      <w:start w:val="1"/>
      <w:numFmt w:val="decimal"/>
      <w:pStyle w:val="Heading1"/>
      <w:lvlText w:val="%1."/>
      <w:lvlJc w:val="left"/>
      <w:pPr>
        <w:ind w:left="360" w:hanging="360"/>
      </w:pPr>
      <w:rPr>
        <w:rFonts w:hint="default"/>
        <w:color w:val="auto"/>
      </w:rPr>
    </w:lvl>
    <w:lvl w:ilvl="1">
      <w:start w:val="1"/>
      <w:numFmt w:val="decimal"/>
      <w:lvlText w:val="%1.%2."/>
      <w:lvlJc w:val="left"/>
      <w:pPr>
        <w:ind w:left="851" w:hanging="511"/>
      </w:pPr>
      <w:rPr>
        <w:rFonts w:hint="default"/>
        <w:b w:val="0"/>
        <w:bCs/>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3CBC37E5"/>
    <w:multiLevelType w:val="multilevel"/>
    <w:tmpl w:val="D772DED4"/>
    <w:lvl w:ilvl="0">
      <w:start w:val="1"/>
      <w:numFmt w:val="decimal"/>
      <w:lvlText w:val="%1."/>
      <w:lvlJc w:val="left"/>
      <w:pPr>
        <w:ind w:left="360" w:hanging="360"/>
      </w:pPr>
      <w:rPr>
        <w:rFonts w:hint="default"/>
      </w:rPr>
    </w:lvl>
    <w:lvl w:ilvl="1">
      <w:start w:val="1"/>
      <w:numFmt w:val="decimal"/>
      <w:lvlText w:val="%2)"/>
      <w:lvlJc w:val="left"/>
      <w:pPr>
        <w:ind w:left="700" w:hanging="360"/>
      </w:p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F8F140B"/>
    <w:multiLevelType w:val="hybridMultilevel"/>
    <w:tmpl w:val="F632A7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3FD641A0"/>
    <w:multiLevelType w:val="hybridMultilevel"/>
    <w:tmpl w:val="D03AD0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2C676E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51556D55"/>
    <w:multiLevelType w:val="hybridMultilevel"/>
    <w:tmpl w:val="5E3A44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2F829BA"/>
    <w:multiLevelType w:val="hybridMultilevel"/>
    <w:tmpl w:val="1E6C63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4CC4ED2"/>
    <w:multiLevelType w:val="hybridMultilevel"/>
    <w:tmpl w:val="9E84B190"/>
    <w:lvl w:ilvl="0" w:tplc="C00AD500">
      <w:start w:val="1"/>
      <w:numFmt w:val="lowerLetter"/>
      <w:lvlText w:val="%1)"/>
      <w:lvlJc w:val="left"/>
      <w:pPr>
        <w:ind w:left="1080" w:hanging="360"/>
      </w:pPr>
      <w:rPr>
        <w:rFonts w:hint="default"/>
      </w:rPr>
    </w:lvl>
    <w:lvl w:ilvl="1" w:tplc="59CEA4FE">
      <w:start w:val="1"/>
      <w:numFmt w:val="lowerRoman"/>
      <w:lvlText w:val="%2."/>
      <w:lvlJc w:val="left"/>
      <w:pPr>
        <w:ind w:left="2160" w:hanging="720"/>
      </w:pPr>
      <w:rPr>
        <w:rFonts w:hint="default"/>
      </w:r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6" w15:restartNumberingAfterBreak="0">
    <w:nsid w:val="54E756E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5F8D5F8E"/>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608112B7"/>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39" w15:restartNumberingAfterBreak="0">
    <w:nsid w:val="6133271F"/>
    <w:multiLevelType w:val="hybridMultilevel"/>
    <w:tmpl w:val="6DA4C7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1E856A3"/>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644F6FAF"/>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68C87BFB"/>
    <w:multiLevelType w:val="hybridMultilevel"/>
    <w:tmpl w:val="2DC402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3" w15:restartNumberingAfterBreak="0">
    <w:nsid w:val="6A580F18"/>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44" w15:restartNumberingAfterBreak="0">
    <w:nsid w:val="6E72543B"/>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45" w15:restartNumberingAfterBreak="0">
    <w:nsid w:val="6F4D3166"/>
    <w:multiLevelType w:val="hybridMultilevel"/>
    <w:tmpl w:val="A4EA49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3A6660A"/>
    <w:multiLevelType w:val="hybridMultilevel"/>
    <w:tmpl w:val="BBBA51A4"/>
    <w:lvl w:ilvl="0" w:tplc="04090001">
      <w:start w:val="1"/>
      <w:numFmt w:val="bullet"/>
      <w:lvlText w:val=""/>
      <w:lvlJc w:val="left"/>
      <w:pPr>
        <w:ind w:left="720" w:hanging="72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7" w15:restartNumberingAfterBreak="0">
    <w:nsid w:val="7496776B"/>
    <w:multiLevelType w:val="hybridMultilevel"/>
    <w:tmpl w:val="0C60218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8" w15:restartNumberingAfterBreak="0">
    <w:nsid w:val="7A183464"/>
    <w:multiLevelType w:val="hybridMultilevel"/>
    <w:tmpl w:val="47D055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7A310056"/>
    <w:multiLevelType w:val="hybridMultilevel"/>
    <w:tmpl w:val="44A280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7A4F7F43"/>
    <w:multiLevelType w:val="multilevel"/>
    <w:tmpl w:val="85D6067C"/>
    <w:lvl w:ilvl="0">
      <w:start w:val="1"/>
      <w:numFmt w:val="decimal"/>
      <w:lvlText w:val="%1."/>
      <w:lvlJc w:val="left"/>
      <w:pPr>
        <w:ind w:left="360" w:hanging="360"/>
      </w:pPr>
      <w:rPr>
        <w:rFonts w:hint="default"/>
      </w:rPr>
    </w:lvl>
    <w:lvl w:ilvl="1">
      <w:start w:val="1"/>
      <w:numFmt w:val="decimal"/>
      <w:lvlText w:val="%1.%2."/>
      <w:lvlJc w:val="left"/>
      <w:pPr>
        <w:ind w:left="851" w:hanging="511"/>
      </w:pPr>
      <w:rPr>
        <w:rFonts w:hint="default"/>
      </w:rPr>
    </w:lvl>
    <w:lvl w:ilvl="2">
      <w:start w:val="1"/>
      <w:numFmt w:val="lowerRoman"/>
      <w:lvlText w:val="%3."/>
      <w:lvlJc w:val="right"/>
      <w:pPr>
        <w:ind w:left="1080" w:hanging="360"/>
      </w:p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1" w15:restartNumberingAfterBreak="0">
    <w:nsid w:val="7CF80D02"/>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52" w15:restartNumberingAfterBreak="0">
    <w:nsid w:val="7D225DBD"/>
    <w:multiLevelType w:val="hybridMultilevel"/>
    <w:tmpl w:val="C00AC2F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16cid:durableId="187720802">
    <w:abstractNumId w:val="18"/>
  </w:num>
  <w:num w:numId="2" w16cid:durableId="659386242">
    <w:abstractNumId w:val="19"/>
  </w:num>
  <w:num w:numId="3" w16cid:durableId="1477066538">
    <w:abstractNumId w:val="46"/>
  </w:num>
  <w:num w:numId="4" w16cid:durableId="615254570">
    <w:abstractNumId w:val="48"/>
  </w:num>
  <w:num w:numId="5" w16cid:durableId="57287172">
    <w:abstractNumId w:val="0"/>
  </w:num>
  <w:num w:numId="6" w16cid:durableId="1149202444">
    <w:abstractNumId w:val="47"/>
  </w:num>
  <w:num w:numId="7" w16cid:durableId="1507401270">
    <w:abstractNumId w:val="52"/>
  </w:num>
  <w:num w:numId="8" w16cid:durableId="610478975">
    <w:abstractNumId w:val="42"/>
  </w:num>
  <w:num w:numId="9" w16cid:durableId="1322002530">
    <w:abstractNumId w:val="30"/>
  </w:num>
  <w:num w:numId="10" w16cid:durableId="1469519375">
    <w:abstractNumId w:val="34"/>
  </w:num>
  <w:num w:numId="11" w16cid:durableId="1741899037">
    <w:abstractNumId w:val="26"/>
  </w:num>
  <w:num w:numId="12" w16cid:durableId="368801707">
    <w:abstractNumId w:val="20"/>
  </w:num>
  <w:num w:numId="13" w16cid:durableId="1887136345">
    <w:abstractNumId w:val="49"/>
  </w:num>
  <w:num w:numId="14" w16cid:durableId="1539048949">
    <w:abstractNumId w:val="22"/>
  </w:num>
  <w:num w:numId="15" w16cid:durableId="1034386886">
    <w:abstractNumId w:val="21"/>
  </w:num>
  <w:num w:numId="16" w16cid:durableId="985086345">
    <w:abstractNumId w:val="33"/>
  </w:num>
  <w:num w:numId="17" w16cid:durableId="1927034128">
    <w:abstractNumId w:val="45"/>
  </w:num>
  <w:num w:numId="18" w16cid:durableId="1915579213">
    <w:abstractNumId w:val="31"/>
  </w:num>
  <w:num w:numId="19" w16cid:durableId="1615213841">
    <w:abstractNumId w:val="23"/>
  </w:num>
  <w:num w:numId="20" w16cid:durableId="1344670902">
    <w:abstractNumId w:val="39"/>
  </w:num>
  <w:num w:numId="21" w16cid:durableId="2136486395">
    <w:abstractNumId w:val="28"/>
  </w:num>
  <w:num w:numId="22" w16cid:durableId="1172329320">
    <w:abstractNumId w:val="15"/>
  </w:num>
  <w:num w:numId="23" w16cid:durableId="1035808369">
    <w:abstractNumId w:val="43"/>
  </w:num>
  <w:num w:numId="24" w16cid:durableId="384917310">
    <w:abstractNumId w:val="13"/>
  </w:num>
  <w:num w:numId="25" w16cid:durableId="282810589">
    <w:abstractNumId w:val="38"/>
  </w:num>
  <w:num w:numId="26" w16cid:durableId="1801798886">
    <w:abstractNumId w:val="51"/>
  </w:num>
  <w:num w:numId="27" w16cid:durableId="657147635">
    <w:abstractNumId w:val="11"/>
  </w:num>
  <w:num w:numId="28" w16cid:durableId="2094204088">
    <w:abstractNumId w:val="25"/>
  </w:num>
  <w:num w:numId="29" w16cid:durableId="1677806213">
    <w:abstractNumId w:val="14"/>
  </w:num>
  <w:num w:numId="30" w16cid:durableId="1801344378">
    <w:abstractNumId w:val="44"/>
  </w:num>
  <w:num w:numId="31" w16cid:durableId="263346165">
    <w:abstractNumId w:val="12"/>
  </w:num>
  <w:num w:numId="32" w16cid:durableId="195311629">
    <w:abstractNumId w:val="9"/>
  </w:num>
  <w:num w:numId="33" w16cid:durableId="199054915">
    <w:abstractNumId w:val="8"/>
  </w:num>
  <w:num w:numId="34" w16cid:durableId="232401032">
    <w:abstractNumId w:val="24"/>
  </w:num>
  <w:num w:numId="35" w16cid:durableId="2089187328">
    <w:abstractNumId w:val="27"/>
  </w:num>
  <w:num w:numId="36" w16cid:durableId="617106530">
    <w:abstractNumId w:val="5"/>
  </w:num>
  <w:num w:numId="37" w16cid:durableId="1277054279">
    <w:abstractNumId w:val="41"/>
  </w:num>
  <w:num w:numId="38" w16cid:durableId="800926688">
    <w:abstractNumId w:val="16"/>
  </w:num>
  <w:num w:numId="39" w16cid:durableId="1556623326">
    <w:abstractNumId w:val="3"/>
  </w:num>
  <w:num w:numId="40" w16cid:durableId="603928238">
    <w:abstractNumId w:val="40"/>
  </w:num>
  <w:num w:numId="41" w16cid:durableId="657808113">
    <w:abstractNumId w:val="4"/>
  </w:num>
  <w:num w:numId="42" w16cid:durableId="240718608">
    <w:abstractNumId w:val="2"/>
  </w:num>
  <w:num w:numId="43" w16cid:durableId="810176682">
    <w:abstractNumId w:val="35"/>
  </w:num>
  <w:num w:numId="44" w16cid:durableId="374160142">
    <w:abstractNumId w:val="36"/>
  </w:num>
  <w:num w:numId="45" w16cid:durableId="938634739">
    <w:abstractNumId w:val="32"/>
  </w:num>
  <w:num w:numId="46" w16cid:durableId="426581663">
    <w:abstractNumId w:val="37"/>
  </w:num>
  <w:num w:numId="47" w16cid:durableId="200739372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208301955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515117097">
    <w:abstractNumId w:val="17"/>
  </w:num>
  <w:num w:numId="50" w16cid:durableId="1058213">
    <w:abstractNumId w:val="29"/>
  </w:num>
  <w:num w:numId="51" w16cid:durableId="164562702">
    <w:abstractNumId w:val="50"/>
  </w:num>
  <w:num w:numId="52" w16cid:durableId="449594527">
    <w:abstractNumId w:val="6"/>
  </w:num>
  <w:num w:numId="53" w16cid:durableId="231701959">
    <w:abstractNumId w:val="7"/>
  </w:num>
  <w:num w:numId="54" w16cid:durableId="611133540">
    <w:abstractNumId w:val="1"/>
  </w:num>
  <w:num w:numId="55" w16cid:durableId="1181042949">
    <w:abstractNumId w:val="10"/>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ocumentProtection w:edit="forms" w:enforcement="0"/>
  <w:defaultTabStop w:val="720"/>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5C80"/>
    <w:rsid w:val="0001078D"/>
    <w:rsid w:val="0001098A"/>
    <w:rsid w:val="00015FB2"/>
    <w:rsid w:val="00016039"/>
    <w:rsid w:val="00017487"/>
    <w:rsid w:val="00021B2C"/>
    <w:rsid w:val="00026D0A"/>
    <w:rsid w:val="000361D6"/>
    <w:rsid w:val="000379D2"/>
    <w:rsid w:val="00046D6C"/>
    <w:rsid w:val="0005057F"/>
    <w:rsid w:val="00054305"/>
    <w:rsid w:val="0005479B"/>
    <w:rsid w:val="000645E1"/>
    <w:rsid w:val="00064BD2"/>
    <w:rsid w:val="00066E1F"/>
    <w:rsid w:val="0006714F"/>
    <w:rsid w:val="000702A1"/>
    <w:rsid w:val="0007172F"/>
    <w:rsid w:val="00071BE7"/>
    <w:rsid w:val="00071F1F"/>
    <w:rsid w:val="00072306"/>
    <w:rsid w:val="00075EFF"/>
    <w:rsid w:val="0007648B"/>
    <w:rsid w:val="000769B0"/>
    <w:rsid w:val="00077DE1"/>
    <w:rsid w:val="00085C80"/>
    <w:rsid w:val="00086822"/>
    <w:rsid w:val="000869C6"/>
    <w:rsid w:val="00091DB1"/>
    <w:rsid w:val="00093877"/>
    <w:rsid w:val="00093F2F"/>
    <w:rsid w:val="0009531F"/>
    <w:rsid w:val="000958DB"/>
    <w:rsid w:val="00096190"/>
    <w:rsid w:val="000970CE"/>
    <w:rsid w:val="000A07EE"/>
    <w:rsid w:val="000B1964"/>
    <w:rsid w:val="000B2442"/>
    <w:rsid w:val="000B2CA0"/>
    <w:rsid w:val="000B4DA3"/>
    <w:rsid w:val="000B581F"/>
    <w:rsid w:val="000B63E3"/>
    <w:rsid w:val="000B664C"/>
    <w:rsid w:val="000C121B"/>
    <w:rsid w:val="000C2C92"/>
    <w:rsid w:val="000C332D"/>
    <w:rsid w:val="000D5700"/>
    <w:rsid w:val="000E50AF"/>
    <w:rsid w:val="000E6E56"/>
    <w:rsid w:val="000F109D"/>
    <w:rsid w:val="000F1249"/>
    <w:rsid w:val="000F388E"/>
    <w:rsid w:val="000F6919"/>
    <w:rsid w:val="000F6E7B"/>
    <w:rsid w:val="000F7BA7"/>
    <w:rsid w:val="00100188"/>
    <w:rsid w:val="00103900"/>
    <w:rsid w:val="00104E3E"/>
    <w:rsid w:val="00107733"/>
    <w:rsid w:val="001103F9"/>
    <w:rsid w:val="001113CC"/>
    <w:rsid w:val="00113DA1"/>
    <w:rsid w:val="00116ADA"/>
    <w:rsid w:val="001175FB"/>
    <w:rsid w:val="00121A42"/>
    <w:rsid w:val="00124321"/>
    <w:rsid w:val="00127DA7"/>
    <w:rsid w:val="00131471"/>
    <w:rsid w:val="0013450A"/>
    <w:rsid w:val="00136E9B"/>
    <w:rsid w:val="001371A3"/>
    <w:rsid w:val="0013767A"/>
    <w:rsid w:val="00142AAA"/>
    <w:rsid w:val="001433D6"/>
    <w:rsid w:val="001468A5"/>
    <w:rsid w:val="00146A26"/>
    <w:rsid w:val="00147DE2"/>
    <w:rsid w:val="001504DC"/>
    <w:rsid w:val="001508C3"/>
    <w:rsid w:val="00150E54"/>
    <w:rsid w:val="0015275A"/>
    <w:rsid w:val="00153B26"/>
    <w:rsid w:val="0015456E"/>
    <w:rsid w:val="0015566A"/>
    <w:rsid w:val="0015672D"/>
    <w:rsid w:val="00156D6E"/>
    <w:rsid w:val="00157871"/>
    <w:rsid w:val="001578A6"/>
    <w:rsid w:val="001607D8"/>
    <w:rsid w:val="0016302E"/>
    <w:rsid w:val="00165910"/>
    <w:rsid w:val="001731D5"/>
    <w:rsid w:val="0017406B"/>
    <w:rsid w:val="00174B87"/>
    <w:rsid w:val="00174C20"/>
    <w:rsid w:val="00175058"/>
    <w:rsid w:val="00175062"/>
    <w:rsid w:val="0017614B"/>
    <w:rsid w:val="00177623"/>
    <w:rsid w:val="001817CB"/>
    <w:rsid w:val="0018185B"/>
    <w:rsid w:val="00183EBD"/>
    <w:rsid w:val="00186AAD"/>
    <w:rsid w:val="001976FF"/>
    <w:rsid w:val="001A1E83"/>
    <w:rsid w:val="001A2806"/>
    <w:rsid w:val="001A43B9"/>
    <w:rsid w:val="001A4A24"/>
    <w:rsid w:val="001A711F"/>
    <w:rsid w:val="001B2E69"/>
    <w:rsid w:val="001B6977"/>
    <w:rsid w:val="001C2C5E"/>
    <w:rsid w:val="001C3770"/>
    <w:rsid w:val="001C4D8C"/>
    <w:rsid w:val="001C62FF"/>
    <w:rsid w:val="001D4D32"/>
    <w:rsid w:val="001D515B"/>
    <w:rsid w:val="001D554C"/>
    <w:rsid w:val="001E7EC6"/>
    <w:rsid w:val="001F3320"/>
    <w:rsid w:val="001F3A61"/>
    <w:rsid w:val="001F5AEA"/>
    <w:rsid w:val="001F6D3D"/>
    <w:rsid w:val="001F7E21"/>
    <w:rsid w:val="00202653"/>
    <w:rsid w:val="00202936"/>
    <w:rsid w:val="00202E2D"/>
    <w:rsid w:val="00203D12"/>
    <w:rsid w:val="00204DCD"/>
    <w:rsid w:val="0020792C"/>
    <w:rsid w:val="00207FE7"/>
    <w:rsid w:val="002123E3"/>
    <w:rsid w:val="00214598"/>
    <w:rsid w:val="00214CE3"/>
    <w:rsid w:val="002151BE"/>
    <w:rsid w:val="00215421"/>
    <w:rsid w:val="0021576E"/>
    <w:rsid w:val="00220F30"/>
    <w:rsid w:val="0022106D"/>
    <w:rsid w:val="002216F3"/>
    <w:rsid w:val="00223A36"/>
    <w:rsid w:val="00225602"/>
    <w:rsid w:val="00225AAB"/>
    <w:rsid w:val="00226257"/>
    <w:rsid w:val="00232645"/>
    <w:rsid w:val="00233DEB"/>
    <w:rsid w:val="00241A1B"/>
    <w:rsid w:val="00242A6A"/>
    <w:rsid w:val="00243693"/>
    <w:rsid w:val="00244941"/>
    <w:rsid w:val="00247B6D"/>
    <w:rsid w:val="002504FF"/>
    <w:rsid w:val="002517D9"/>
    <w:rsid w:val="00252FF6"/>
    <w:rsid w:val="002551BC"/>
    <w:rsid w:val="00255EDD"/>
    <w:rsid w:val="002576D5"/>
    <w:rsid w:val="00264DE6"/>
    <w:rsid w:val="00264E90"/>
    <w:rsid w:val="002651A6"/>
    <w:rsid w:val="00265BFD"/>
    <w:rsid w:val="002661F4"/>
    <w:rsid w:val="00266D87"/>
    <w:rsid w:val="002723A4"/>
    <w:rsid w:val="002727AB"/>
    <w:rsid w:val="00272D0C"/>
    <w:rsid w:val="00273ADF"/>
    <w:rsid w:val="00282839"/>
    <w:rsid w:val="00282C29"/>
    <w:rsid w:val="002852E7"/>
    <w:rsid w:val="002918EE"/>
    <w:rsid w:val="00292C38"/>
    <w:rsid w:val="00292FAF"/>
    <w:rsid w:val="00295AD4"/>
    <w:rsid w:val="002966EA"/>
    <w:rsid w:val="00297EFD"/>
    <w:rsid w:val="002A5070"/>
    <w:rsid w:val="002A5C1F"/>
    <w:rsid w:val="002A6C21"/>
    <w:rsid w:val="002B2396"/>
    <w:rsid w:val="002B37AB"/>
    <w:rsid w:val="002B40EB"/>
    <w:rsid w:val="002B6CD5"/>
    <w:rsid w:val="002B7885"/>
    <w:rsid w:val="002C1BFD"/>
    <w:rsid w:val="002C3431"/>
    <w:rsid w:val="002C527E"/>
    <w:rsid w:val="002C58CB"/>
    <w:rsid w:val="002C6233"/>
    <w:rsid w:val="002C65CE"/>
    <w:rsid w:val="002C6B5D"/>
    <w:rsid w:val="002D37F9"/>
    <w:rsid w:val="002D47CB"/>
    <w:rsid w:val="002D5FD0"/>
    <w:rsid w:val="002D6084"/>
    <w:rsid w:val="002E4163"/>
    <w:rsid w:val="002F125A"/>
    <w:rsid w:val="002F4A61"/>
    <w:rsid w:val="002F6B9A"/>
    <w:rsid w:val="003000BA"/>
    <w:rsid w:val="0030060A"/>
    <w:rsid w:val="00304702"/>
    <w:rsid w:val="003049E9"/>
    <w:rsid w:val="00304E5B"/>
    <w:rsid w:val="00306D24"/>
    <w:rsid w:val="00307130"/>
    <w:rsid w:val="00311814"/>
    <w:rsid w:val="00314D5F"/>
    <w:rsid w:val="003205C9"/>
    <w:rsid w:val="00323DFD"/>
    <w:rsid w:val="00324654"/>
    <w:rsid w:val="00324704"/>
    <w:rsid w:val="00324A25"/>
    <w:rsid w:val="0032532C"/>
    <w:rsid w:val="00325356"/>
    <w:rsid w:val="00330248"/>
    <w:rsid w:val="003323FA"/>
    <w:rsid w:val="00332F85"/>
    <w:rsid w:val="00333332"/>
    <w:rsid w:val="00333C2D"/>
    <w:rsid w:val="00335A21"/>
    <w:rsid w:val="00336189"/>
    <w:rsid w:val="003400E7"/>
    <w:rsid w:val="003412E6"/>
    <w:rsid w:val="0034209F"/>
    <w:rsid w:val="00343203"/>
    <w:rsid w:val="003453C1"/>
    <w:rsid w:val="00346F79"/>
    <w:rsid w:val="00351161"/>
    <w:rsid w:val="00352BD6"/>
    <w:rsid w:val="003567A8"/>
    <w:rsid w:val="00356C52"/>
    <w:rsid w:val="0036018F"/>
    <w:rsid w:val="003619D2"/>
    <w:rsid w:val="00361C2B"/>
    <w:rsid w:val="003653D0"/>
    <w:rsid w:val="00372EFD"/>
    <w:rsid w:val="00377047"/>
    <w:rsid w:val="00377F6C"/>
    <w:rsid w:val="003818F3"/>
    <w:rsid w:val="003824A8"/>
    <w:rsid w:val="00386092"/>
    <w:rsid w:val="00386331"/>
    <w:rsid w:val="00386FBF"/>
    <w:rsid w:val="003902F5"/>
    <w:rsid w:val="00390A24"/>
    <w:rsid w:val="00391D27"/>
    <w:rsid w:val="003961F7"/>
    <w:rsid w:val="00396269"/>
    <w:rsid w:val="0039775D"/>
    <w:rsid w:val="00397ECA"/>
    <w:rsid w:val="00397F22"/>
    <w:rsid w:val="003A23B8"/>
    <w:rsid w:val="003A6D6D"/>
    <w:rsid w:val="003A7B4A"/>
    <w:rsid w:val="003B3A6E"/>
    <w:rsid w:val="003B49ED"/>
    <w:rsid w:val="003C3AB8"/>
    <w:rsid w:val="003C5D19"/>
    <w:rsid w:val="003C743C"/>
    <w:rsid w:val="003D0063"/>
    <w:rsid w:val="003D1A0E"/>
    <w:rsid w:val="003D1CFF"/>
    <w:rsid w:val="003D4531"/>
    <w:rsid w:val="003D4ADE"/>
    <w:rsid w:val="003E1770"/>
    <w:rsid w:val="003E2CA2"/>
    <w:rsid w:val="003E4AD2"/>
    <w:rsid w:val="003F09CE"/>
    <w:rsid w:val="003F575F"/>
    <w:rsid w:val="003F6B20"/>
    <w:rsid w:val="00403EFB"/>
    <w:rsid w:val="00411D73"/>
    <w:rsid w:val="00412BE2"/>
    <w:rsid w:val="0041496D"/>
    <w:rsid w:val="00415855"/>
    <w:rsid w:val="0041623B"/>
    <w:rsid w:val="004169C9"/>
    <w:rsid w:val="00422AEC"/>
    <w:rsid w:val="00423D14"/>
    <w:rsid w:val="00433BCE"/>
    <w:rsid w:val="00435316"/>
    <w:rsid w:val="00444456"/>
    <w:rsid w:val="00444F95"/>
    <w:rsid w:val="00445980"/>
    <w:rsid w:val="00446FDF"/>
    <w:rsid w:val="00447517"/>
    <w:rsid w:val="00447B53"/>
    <w:rsid w:val="00450732"/>
    <w:rsid w:val="00451E05"/>
    <w:rsid w:val="00454793"/>
    <w:rsid w:val="004548F9"/>
    <w:rsid w:val="004575F6"/>
    <w:rsid w:val="0046193A"/>
    <w:rsid w:val="00465326"/>
    <w:rsid w:val="00465F8B"/>
    <w:rsid w:val="00466D62"/>
    <w:rsid w:val="0047059C"/>
    <w:rsid w:val="004737B7"/>
    <w:rsid w:val="0047472F"/>
    <w:rsid w:val="004754CA"/>
    <w:rsid w:val="00475664"/>
    <w:rsid w:val="00476ADD"/>
    <w:rsid w:val="004777A2"/>
    <w:rsid w:val="00477E1C"/>
    <w:rsid w:val="00481254"/>
    <w:rsid w:val="004815F5"/>
    <w:rsid w:val="0048334B"/>
    <w:rsid w:val="00484BC5"/>
    <w:rsid w:val="004905F8"/>
    <w:rsid w:val="004927E8"/>
    <w:rsid w:val="00493FD5"/>
    <w:rsid w:val="004974DD"/>
    <w:rsid w:val="004A0CAE"/>
    <w:rsid w:val="004A188D"/>
    <w:rsid w:val="004A2308"/>
    <w:rsid w:val="004A26F7"/>
    <w:rsid w:val="004B0AAF"/>
    <w:rsid w:val="004B516E"/>
    <w:rsid w:val="004B6699"/>
    <w:rsid w:val="004C3067"/>
    <w:rsid w:val="004C3788"/>
    <w:rsid w:val="004C62AD"/>
    <w:rsid w:val="004D0DDB"/>
    <w:rsid w:val="004D5E0E"/>
    <w:rsid w:val="004E0329"/>
    <w:rsid w:val="004E0E21"/>
    <w:rsid w:val="004E130D"/>
    <w:rsid w:val="004E2382"/>
    <w:rsid w:val="004F1CEC"/>
    <w:rsid w:val="004F4E16"/>
    <w:rsid w:val="004F7769"/>
    <w:rsid w:val="00503D57"/>
    <w:rsid w:val="00505A6D"/>
    <w:rsid w:val="0050635E"/>
    <w:rsid w:val="00511DC2"/>
    <w:rsid w:val="00521F0D"/>
    <w:rsid w:val="005307F8"/>
    <w:rsid w:val="00534235"/>
    <w:rsid w:val="005416DF"/>
    <w:rsid w:val="005428FB"/>
    <w:rsid w:val="00551C18"/>
    <w:rsid w:val="005546A7"/>
    <w:rsid w:val="005547A1"/>
    <w:rsid w:val="00556693"/>
    <w:rsid w:val="0056608B"/>
    <w:rsid w:val="00566FB0"/>
    <w:rsid w:val="00570842"/>
    <w:rsid w:val="00574214"/>
    <w:rsid w:val="0057531A"/>
    <w:rsid w:val="00575C96"/>
    <w:rsid w:val="0058018E"/>
    <w:rsid w:val="00582168"/>
    <w:rsid w:val="00584F10"/>
    <w:rsid w:val="00586F9C"/>
    <w:rsid w:val="005947FA"/>
    <w:rsid w:val="005A324B"/>
    <w:rsid w:val="005A6492"/>
    <w:rsid w:val="005B0173"/>
    <w:rsid w:val="005B018B"/>
    <w:rsid w:val="005B0EDE"/>
    <w:rsid w:val="005B19AF"/>
    <w:rsid w:val="005B4DDB"/>
    <w:rsid w:val="005B5E7B"/>
    <w:rsid w:val="005B7078"/>
    <w:rsid w:val="005C0DE0"/>
    <w:rsid w:val="005D5ACF"/>
    <w:rsid w:val="005D6C63"/>
    <w:rsid w:val="005E3885"/>
    <w:rsid w:val="005E45FA"/>
    <w:rsid w:val="005E7EA6"/>
    <w:rsid w:val="005F148C"/>
    <w:rsid w:val="005F2282"/>
    <w:rsid w:val="005F4C1C"/>
    <w:rsid w:val="005F510D"/>
    <w:rsid w:val="005F5FB8"/>
    <w:rsid w:val="005F6B86"/>
    <w:rsid w:val="00601CFF"/>
    <w:rsid w:val="00607E5D"/>
    <w:rsid w:val="006101DE"/>
    <w:rsid w:val="0061222B"/>
    <w:rsid w:val="0061232F"/>
    <w:rsid w:val="00623238"/>
    <w:rsid w:val="00636D1C"/>
    <w:rsid w:val="00641DC7"/>
    <w:rsid w:val="00646402"/>
    <w:rsid w:val="00655805"/>
    <w:rsid w:val="00656D9D"/>
    <w:rsid w:val="00660DC8"/>
    <w:rsid w:val="00662E18"/>
    <w:rsid w:val="006638F3"/>
    <w:rsid w:val="006642C0"/>
    <w:rsid w:val="006642C6"/>
    <w:rsid w:val="00664F52"/>
    <w:rsid w:val="00665046"/>
    <w:rsid w:val="00670440"/>
    <w:rsid w:val="006704CE"/>
    <w:rsid w:val="00670509"/>
    <w:rsid w:val="006705E2"/>
    <w:rsid w:val="006742BE"/>
    <w:rsid w:val="00680D21"/>
    <w:rsid w:val="0068436F"/>
    <w:rsid w:val="00685318"/>
    <w:rsid w:val="00691701"/>
    <w:rsid w:val="00695034"/>
    <w:rsid w:val="00696580"/>
    <w:rsid w:val="006A2906"/>
    <w:rsid w:val="006A34AA"/>
    <w:rsid w:val="006A5FCA"/>
    <w:rsid w:val="006B0E13"/>
    <w:rsid w:val="006B3547"/>
    <w:rsid w:val="006B758B"/>
    <w:rsid w:val="006C0468"/>
    <w:rsid w:val="006C367C"/>
    <w:rsid w:val="006C44AF"/>
    <w:rsid w:val="006C4C04"/>
    <w:rsid w:val="006D03C3"/>
    <w:rsid w:val="006D08E2"/>
    <w:rsid w:val="006D1846"/>
    <w:rsid w:val="006D308C"/>
    <w:rsid w:val="006D7FE3"/>
    <w:rsid w:val="006E0C9A"/>
    <w:rsid w:val="006E5EC6"/>
    <w:rsid w:val="006F0348"/>
    <w:rsid w:val="006F06C2"/>
    <w:rsid w:val="006F32EF"/>
    <w:rsid w:val="006F479F"/>
    <w:rsid w:val="006F6995"/>
    <w:rsid w:val="0070107D"/>
    <w:rsid w:val="00701F5C"/>
    <w:rsid w:val="007021AD"/>
    <w:rsid w:val="007029A7"/>
    <w:rsid w:val="00703AE6"/>
    <w:rsid w:val="0071081F"/>
    <w:rsid w:val="00713C7B"/>
    <w:rsid w:val="00715299"/>
    <w:rsid w:val="0072031D"/>
    <w:rsid w:val="00722644"/>
    <w:rsid w:val="00723400"/>
    <w:rsid w:val="00723EDA"/>
    <w:rsid w:val="007245A1"/>
    <w:rsid w:val="00725B39"/>
    <w:rsid w:val="007303C9"/>
    <w:rsid w:val="0073137E"/>
    <w:rsid w:val="007364D1"/>
    <w:rsid w:val="0073756E"/>
    <w:rsid w:val="0074642B"/>
    <w:rsid w:val="00747029"/>
    <w:rsid w:val="00751A82"/>
    <w:rsid w:val="007527A4"/>
    <w:rsid w:val="00752F8A"/>
    <w:rsid w:val="00753BF2"/>
    <w:rsid w:val="00754644"/>
    <w:rsid w:val="0075517A"/>
    <w:rsid w:val="00756767"/>
    <w:rsid w:val="007617FC"/>
    <w:rsid w:val="00762869"/>
    <w:rsid w:val="00765828"/>
    <w:rsid w:val="00770AD5"/>
    <w:rsid w:val="007713E0"/>
    <w:rsid w:val="00782006"/>
    <w:rsid w:val="007838AF"/>
    <w:rsid w:val="00785084"/>
    <w:rsid w:val="007877E2"/>
    <w:rsid w:val="00796E61"/>
    <w:rsid w:val="00797547"/>
    <w:rsid w:val="007A26B2"/>
    <w:rsid w:val="007A3284"/>
    <w:rsid w:val="007A4FDC"/>
    <w:rsid w:val="007A53CD"/>
    <w:rsid w:val="007A5665"/>
    <w:rsid w:val="007A6774"/>
    <w:rsid w:val="007A6D3A"/>
    <w:rsid w:val="007A73BA"/>
    <w:rsid w:val="007B2106"/>
    <w:rsid w:val="007B2206"/>
    <w:rsid w:val="007B2AA0"/>
    <w:rsid w:val="007B4BD6"/>
    <w:rsid w:val="007B730D"/>
    <w:rsid w:val="007C0630"/>
    <w:rsid w:val="007C0E72"/>
    <w:rsid w:val="007C1480"/>
    <w:rsid w:val="007C1D78"/>
    <w:rsid w:val="007C3C03"/>
    <w:rsid w:val="007C4CFE"/>
    <w:rsid w:val="007D4DF4"/>
    <w:rsid w:val="007D5100"/>
    <w:rsid w:val="007D5DC8"/>
    <w:rsid w:val="007D735C"/>
    <w:rsid w:val="007D7575"/>
    <w:rsid w:val="007E2314"/>
    <w:rsid w:val="007E6322"/>
    <w:rsid w:val="007E6C3C"/>
    <w:rsid w:val="007F0C7B"/>
    <w:rsid w:val="007F13E0"/>
    <w:rsid w:val="007F2899"/>
    <w:rsid w:val="007F42B2"/>
    <w:rsid w:val="007F4983"/>
    <w:rsid w:val="008001FE"/>
    <w:rsid w:val="00800338"/>
    <w:rsid w:val="00803226"/>
    <w:rsid w:val="00804A15"/>
    <w:rsid w:val="008141C6"/>
    <w:rsid w:val="00815732"/>
    <w:rsid w:val="00820790"/>
    <w:rsid w:val="0082427E"/>
    <w:rsid w:val="0082541D"/>
    <w:rsid w:val="008267AD"/>
    <w:rsid w:val="00827A9C"/>
    <w:rsid w:val="0083143D"/>
    <w:rsid w:val="008314CC"/>
    <w:rsid w:val="00831E0E"/>
    <w:rsid w:val="00833474"/>
    <w:rsid w:val="00834B5B"/>
    <w:rsid w:val="00834CC4"/>
    <w:rsid w:val="00836827"/>
    <w:rsid w:val="008374D9"/>
    <w:rsid w:val="00840DD5"/>
    <w:rsid w:val="0084158E"/>
    <w:rsid w:val="008425C6"/>
    <w:rsid w:val="0084454F"/>
    <w:rsid w:val="0084461D"/>
    <w:rsid w:val="0084590F"/>
    <w:rsid w:val="00845A58"/>
    <w:rsid w:val="00845D52"/>
    <w:rsid w:val="00846A01"/>
    <w:rsid w:val="00857207"/>
    <w:rsid w:val="00860823"/>
    <w:rsid w:val="00860FC7"/>
    <w:rsid w:val="00861CAC"/>
    <w:rsid w:val="0086672F"/>
    <w:rsid w:val="008745B8"/>
    <w:rsid w:val="008749CC"/>
    <w:rsid w:val="00875662"/>
    <w:rsid w:val="00880115"/>
    <w:rsid w:val="00883A14"/>
    <w:rsid w:val="0089110F"/>
    <w:rsid w:val="008928F0"/>
    <w:rsid w:val="00896340"/>
    <w:rsid w:val="008A6C88"/>
    <w:rsid w:val="008B216B"/>
    <w:rsid w:val="008B2BDF"/>
    <w:rsid w:val="008B5438"/>
    <w:rsid w:val="008B62CD"/>
    <w:rsid w:val="008C0CB1"/>
    <w:rsid w:val="008C21AE"/>
    <w:rsid w:val="008C34FA"/>
    <w:rsid w:val="008C50A9"/>
    <w:rsid w:val="008C7D95"/>
    <w:rsid w:val="008D446C"/>
    <w:rsid w:val="008D4B01"/>
    <w:rsid w:val="008D7C0F"/>
    <w:rsid w:val="008E0388"/>
    <w:rsid w:val="008E1A03"/>
    <w:rsid w:val="008E464B"/>
    <w:rsid w:val="008E6802"/>
    <w:rsid w:val="008F02AC"/>
    <w:rsid w:val="008F4195"/>
    <w:rsid w:val="008F475B"/>
    <w:rsid w:val="008F6582"/>
    <w:rsid w:val="008F69A8"/>
    <w:rsid w:val="008F6BD3"/>
    <w:rsid w:val="008F6F16"/>
    <w:rsid w:val="00901A21"/>
    <w:rsid w:val="0090242D"/>
    <w:rsid w:val="00904756"/>
    <w:rsid w:val="00905BC2"/>
    <w:rsid w:val="00906819"/>
    <w:rsid w:val="0091022B"/>
    <w:rsid w:val="00911340"/>
    <w:rsid w:val="00922D7B"/>
    <w:rsid w:val="00922F21"/>
    <w:rsid w:val="00930111"/>
    <w:rsid w:val="00933BAF"/>
    <w:rsid w:val="00937815"/>
    <w:rsid w:val="00942866"/>
    <w:rsid w:val="009440BE"/>
    <w:rsid w:val="00945A4F"/>
    <w:rsid w:val="00947FA8"/>
    <w:rsid w:val="00953393"/>
    <w:rsid w:val="00953905"/>
    <w:rsid w:val="00953FF5"/>
    <w:rsid w:val="00955295"/>
    <w:rsid w:val="0095723F"/>
    <w:rsid w:val="00957900"/>
    <w:rsid w:val="00960CCB"/>
    <w:rsid w:val="0096119A"/>
    <w:rsid w:val="009662D9"/>
    <w:rsid w:val="00971B57"/>
    <w:rsid w:val="00972D01"/>
    <w:rsid w:val="00974B64"/>
    <w:rsid w:val="00975527"/>
    <w:rsid w:val="00981330"/>
    <w:rsid w:val="00982D83"/>
    <w:rsid w:val="00993C38"/>
    <w:rsid w:val="00995AEF"/>
    <w:rsid w:val="00995FAC"/>
    <w:rsid w:val="00997E80"/>
    <w:rsid w:val="009A12DF"/>
    <w:rsid w:val="009B192B"/>
    <w:rsid w:val="009B2323"/>
    <w:rsid w:val="009B782B"/>
    <w:rsid w:val="009C02B8"/>
    <w:rsid w:val="009C1F16"/>
    <w:rsid w:val="009C3576"/>
    <w:rsid w:val="009C39DD"/>
    <w:rsid w:val="009C47AF"/>
    <w:rsid w:val="009E2385"/>
    <w:rsid w:val="009E50BD"/>
    <w:rsid w:val="009E68C5"/>
    <w:rsid w:val="009F1AF9"/>
    <w:rsid w:val="009F243A"/>
    <w:rsid w:val="009F4F96"/>
    <w:rsid w:val="009F5332"/>
    <w:rsid w:val="009F54D1"/>
    <w:rsid w:val="009F5ED3"/>
    <w:rsid w:val="00A00AB5"/>
    <w:rsid w:val="00A00B9F"/>
    <w:rsid w:val="00A01D5A"/>
    <w:rsid w:val="00A025DD"/>
    <w:rsid w:val="00A04CB3"/>
    <w:rsid w:val="00A129DC"/>
    <w:rsid w:val="00A20B7A"/>
    <w:rsid w:val="00A23D0A"/>
    <w:rsid w:val="00A24047"/>
    <w:rsid w:val="00A354FC"/>
    <w:rsid w:val="00A36B8A"/>
    <w:rsid w:val="00A40F2F"/>
    <w:rsid w:val="00A4228B"/>
    <w:rsid w:val="00A42501"/>
    <w:rsid w:val="00A42842"/>
    <w:rsid w:val="00A501E3"/>
    <w:rsid w:val="00A52EF4"/>
    <w:rsid w:val="00A53BE1"/>
    <w:rsid w:val="00A57F7C"/>
    <w:rsid w:val="00A6138F"/>
    <w:rsid w:val="00A61FAB"/>
    <w:rsid w:val="00A62BAC"/>
    <w:rsid w:val="00A6421B"/>
    <w:rsid w:val="00A657D4"/>
    <w:rsid w:val="00A65C04"/>
    <w:rsid w:val="00A73EE7"/>
    <w:rsid w:val="00A748FA"/>
    <w:rsid w:val="00A7727B"/>
    <w:rsid w:val="00A83CC1"/>
    <w:rsid w:val="00A8498A"/>
    <w:rsid w:val="00A869D6"/>
    <w:rsid w:val="00A91DBC"/>
    <w:rsid w:val="00A92504"/>
    <w:rsid w:val="00A93678"/>
    <w:rsid w:val="00A953C1"/>
    <w:rsid w:val="00A9724A"/>
    <w:rsid w:val="00AA0910"/>
    <w:rsid w:val="00AA1634"/>
    <w:rsid w:val="00AB47E8"/>
    <w:rsid w:val="00AC357D"/>
    <w:rsid w:val="00AC6F05"/>
    <w:rsid w:val="00AD62E1"/>
    <w:rsid w:val="00AD6C4E"/>
    <w:rsid w:val="00AE2E16"/>
    <w:rsid w:val="00AF0083"/>
    <w:rsid w:val="00AF0379"/>
    <w:rsid w:val="00AF4245"/>
    <w:rsid w:val="00AF5240"/>
    <w:rsid w:val="00AF5A4E"/>
    <w:rsid w:val="00AF5D36"/>
    <w:rsid w:val="00B02754"/>
    <w:rsid w:val="00B0505B"/>
    <w:rsid w:val="00B07DC5"/>
    <w:rsid w:val="00B165B2"/>
    <w:rsid w:val="00B16D01"/>
    <w:rsid w:val="00B16E08"/>
    <w:rsid w:val="00B17686"/>
    <w:rsid w:val="00B20BB3"/>
    <w:rsid w:val="00B25AAB"/>
    <w:rsid w:val="00B2694A"/>
    <w:rsid w:val="00B27506"/>
    <w:rsid w:val="00B27DFA"/>
    <w:rsid w:val="00B34B35"/>
    <w:rsid w:val="00B4357D"/>
    <w:rsid w:val="00B4422E"/>
    <w:rsid w:val="00B54559"/>
    <w:rsid w:val="00B6347D"/>
    <w:rsid w:val="00B63C1E"/>
    <w:rsid w:val="00B63EC8"/>
    <w:rsid w:val="00B663B9"/>
    <w:rsid w:val="00B67977"/>
    <w:rsid w:val="00B76BCB"/>
    <w:rsid w:val="00B80890"/>
    <w:rsid w:val="00B8620C"/>
    <w:rsid w:val="00B92055"/>
    <w:rsid w:val="00B94C10"/>
    <w:rsid w:val="00B94FEE"/>
    <w:rsid w:val="00B9603B"/>
    <w:rsid w:val="00BA165C"/>
    <w:rsid w:val="00BA1B8F"/>
    <w:rsid w:val="00BA27A3"/>
    <w:rsid w:val="00BA4F61"/>
    <w:rsid w:val="00BA5A31"/>
    <w:rsid w:val="00BA5DF5"/>
    <w:rsid w:val="00BB28CF"/>
    <w:rsid w:val="00BB2DAF"/>
    <w:rsid w:val="00BB37EA"/>
    <w:rsid w:val="00BB40C3"/>
    <w:rsid w:val="00BB5C5A"/>
    <w:rsid w:val="00BB77FB"/>
    <w:rsid w:val="00BC0C00"/>
    <w:rsid w:val="00BC3806"/>
    <w:rsid w:val="00BC4AE2"/>
    <w:rsid w:val="00BD1655"/>
    <w:rsid w:val="00BE248B"/>
    <w:rsid w:val="00BE4247"/>
    <w:rsid w:val="00BE7A2C"/>
    <w:rsid w:val="00BF0A82"/>
    <w:rsid w:val="00BF0B3F"/>
    <w:rsid w:val="00BF496F"/>
    <w:rsid w:val="00BF5918"/>
    <w:rsid w:val="00BF742F"/>
    <w:rsid w:val="00BF786B"/>
    <w:rsid w:val="00C00FB5"/>
    <w:rsid w:val="00C054D0"/>
    <w:rsid w:val="00C05B2D"/>
    <w:rsid w:val="00C05DC2"/>
    <w:rsid w:val="00C16815"/>
    <w:rsid w:val="00C17B3F"/>
    <w:rsid w:val="00C22194"/>
    <w:rsid w:val="00C247D1"/>
    <w:rsid w:val="00C267C6"/>
    <w:rsid w:val="00C31BB7"/>
    <w:rsid w:val="00C328B5"/>
    <w:rsid w:val="00C35100"/>
    <w:rsid w:val="00C35108"/>
    <w:rsid w:val="00C352B6"/>
    <w:rsid w:val="00C43B63"/>
    <w:rsid w:val="00C45151"/>
    <w:rsid w:val="00C460D0"/>
    <w:rsid w:val="00C507BA"/>
    <w:rsid w:val="00C52EC5"/>
    <w:rsid w:val="00C669DC"/>
    <w:rsid w:val="00C706F0"/>
    <w:rsid w:val="00C71B04"/>
    <w:rsid w:val="00C71E51"/>
    <w:rsid w:val="00C7265F"/>
    <w:rsid w:val="00C73302"/>
    <w:rsid w:val="00C75761"/>
    <w:rsid w:val="00C84B33"/>
    <w:rsid w:val="00C84F3A"/>
    <w:rsid w:val="00C85202"/>
    <w:rsid w:val="00C90C96"/>
    <w:rsid w:val="00C910AB"/>
    <w:rsid w:val="00C92890"/>
    <w:rsid w:val="00C93E84"/>
    <w:rsid w:val="00CA1584"/>
    <w:rsid w:val="00CA2930"/>
    <w:rsid w:val="00CA3A0E"/>
    <w:rsid w:val="00CA3E1A"/>
    <w:rsid w:val="00CB085E"/>
    <w:rsid w:val="00CB341A"/>
    <w:rsid w:val="00CB3AD4"/>
    <w:rsid w:val="00CB4494"/>
    <w:rsid w:val="00CB48B3"/>
    <w:rsid w:val="00CC3D50"/>
    <w:rsid w:val="00CC7A1B"/>
    <w:rsid w:val="00CD0FD6"/>
    <w:rsid w:val="00CD1D8E"/>
    <w:rsid w:val="00CD2DC1"/>
    <w:rsid w:val="00CD70AF"/>
    <w:rsid w:val="00CD761F"/>
    <w:rsid w:val="00CE0569"/>
    <w:rsid w:val="00CE1CD8"/>
    <w:rsid w:val="00CE214E"/>
    <w:rsid w:val="00CE2B31"/>
    <w:rsid w:val="00CE47A7"/>
    <w:rsid w:val="00CE5908"/>
    <w:rsid w:val="00CE76A5"/>
    <w:rsid w:val="00CE7873"/>
    <w:rsid w:val="00CF019A"/>
    <w:rsid w:val="00CF1B04"/>
    <w:rsid w:val="00CF5211"/>
    <w:rsid w:val="00CF57AE"/>
    <w:rsid w:val="00CF7578"/>
    <w:rsid w:val="00D000F2"/>
    <w:rsid w:val="00D04B81"/>
    <w:rsid w:val="00D056A8"/>
    <w:rsid w:val="00D06975"/>
    <w:rsid w:val="00D129C3"/>
    <w:rsid w:val="00D130B7"/>
    <w:rsid w:val="00D13A92"/>
    <w:rsid w:val="00D13E93"/>
    <w:rsid w:val="00D160C7"/>
    <w:rsid w:val="00D16FEC"/>
    <w:rsid w:val="00D17440"/>
    <w:rsid w:val="00D21405"/>
    <w:rsid w:val="00D22E75"/>
    <w:rsid w:val="00D23BC6"/>
    <w:rsid w:val="00D2645B"/>
    <w:rsid w:val="00D26CCB"/>
    <w:rsid w:val="00D26E27"/>
    <w:rsid w:val="00D355A4"/>
    <w:rsid w:val="00D37156"/>
    <w:rsid w:val="00D405E4"/>
    <w:rsid w:val="00D40C65"/>
    <w:rsid w:val="00D47E18"/>
    <w:rsid w:val="00D521C8"/>
    <w:rsid w:val="00D55388"/>
    <w:rsid w:val="00D61CC8"/>
    <w:rsid w:val="00D6226D"/>
    <w:rsid w:val="00D71C8E"/>
    <w:rsid w:val="00D72EC7"/>
    <w:rsid w:val="00D76D8B"/>
    <w:rsid w:val="00D8180E"/>
    <w:rsid w:val="00D8566E"/>
    <w:rsid w:val="00D8719F"/>
    <w:rsid w:val="00D91001"/>
    <w:rsid w:val="00D92E71"/>
    <w:rsid w:val="00D94A82"/>
    <w:rsid w:val="00D96C27"/>
    <w:rsid w:val="00D97BF7"/>
    <w:rsid w:val="00DA16B8"/>
    <w:rsid w:val="00DA272A"/>
    <w:rsid w:val="00DA2F9D"/>
    <w:rsid w:val="00DA3580"/>
    <w:rsid w:val="00DA3AA4"/>
    <w:rsid w:val="00DA3DB6"/>
    <w:rsid w:val="00DA60C1"/>
    <w:rsid w:val="00DA7550"/>
    <w:rsid w:val="00DB16B3"/>
    <w:rsid w:val="00DB24E2"/>
    <w:rsid w:val="00DB350B"/>
    <w:rsid w:val="00DB7A48"/>
    <w:rsid w:val="00DC08F3"/>
    <w:rsid w:val="00DC0B91"/>
    <w:rsid w:val="00DC41AA"/>
    <w:rsid w:val="00DD17F8"/>
    <w:rsid w:val="00DD335C"/>
    <w:rsid w:val="00DD4EDF"/>
    <w:rsid w:val="00DD57B1"/>
    <w:rsid w:val="00DD7728"/>
    <w:rsid w:val="00DE1206"/>
    <w:rsid w:val="00DE31F7"/>
    <w:rsid w:val="00DE5A0A"/>
    <w:rsid w:val="00DE6026"/>
    <w:rsid w:val="00DE6675"/>
    <w:rsid w:val="00DF0C9C"/>
    <w:rsid w:val="00DF2235"/>
    <w:rsid w:val="00E053E1"/>
    <w:rsid w:val="00E05818"/>
    <w:rsid w:val="00E07016"/>
    <w:rsid w:val="00E1469E"/>
    <w:rsid w:val="00E14E78"/>
    <w:rsid w:val="00E14E7C"/>
    <w:rsid w:val="00E15CD8"/>
    <w:rsid w:val="00E16A70"/>
    <w:rsid w:val="00E233C9"/>
    <w:rsid w:val="00E241FE"/>
    <w:rsid w:val="00E265AA"/>
    <w:rsid w:val="00E27ABE"/>
    <w:rsid w:val="00E43BB2"/>
    <w:rsid w:val="00E529E3"/>
    <w:rsid w:val="00E555B6"/>
    <w:rsid w:val="00E56B8C"/>
    <w:rsid w:val="00E56E3E"/>
    <w:rsid w:val="00E61709"/>
    <w:rsid w:val="00E6224B"/>
    <w:rsid w:val="00E636FA"/>
    <w:rsid w:val="00E65476"/>
    <w:rsid w:val="00E67FD4"/>
    <w:rsid w:val="00E71629"/>
    <w:rsid w:val="00E73129"/>
    <w:rsid w:val="00E81E6D"/>
    <w:rsid w:val="00E848A4"/>
    <w:rsid w:val="00E8753F"/>
    <w:rsid w:val="00EA3011"/>
    <w:rsid w:val="00EB1091"/>
    <w:rsid w:val="00EB5318"/>
    <w:rsid w:val="00EB6D64"/>
    <w:rsid w:val="00EC112B"/>
    <w:rsid w:val="00EC15CE"/>
    <w:rsid w:val="00EC20AB"/>
    <w:rsid w:val="00EC3BF8"/>
    <w:rsid w:val="00EC48B6"/>
    <w:rsid w:val="00EC4E3C"/>
    <w:rsid w:val="00EC57C9"/>
    <w:rsid w:val="00EC6445"/>
    <w:rsid w:val="00ED2D52"/>
    <w:rsid w:val="00ED7CBE"/>
    <w:rsid w:val="00EE287D"/>
    <w:rsid w:val="00EE2C29"/>
    <w:rsid w:val="00EE5BEB"/>
    <w:rsid w:val="00EE777D"/>
    <w:rsid w:val="00F012DD"/>
    <w:rsid w:val="00F0185A"/>
    <w:rsid w:val="00F04AC3"/>
    <w:rsid w:val="00F126D4"/>
    <w:rsid w:val="00F12C98"/>
    <w:rsid w:val="00F14375"/>
    <w:rsid w:val="00F14DFA"/>
    <w:rsid w:val="00F14F77"/>
    <w:rsid w:val="00F157AF"/>
    <w:rsid w:val="00F16A14"/>
    <w:rsid w:val="00F202B0"/>
    <w:rsid w:val="00F215C5"/>
    <w:rsid w:val="00F2313A"/>
    <w:rsid w:val="00F24D31"/>
    <w:rsid w:val="00F36660"/>
    <w:rsid w:val="00F370BC"/>
    <w:rsid w:val="00F372E1"/>
    <w:rsid w:val="00F4356F"/>
    <w:rsid w:val="00F4547C"/>
    <w:rsid w:val="00F50F98"/>
    <w:rsid w:val="00F52354"/>
    <w:rsid w:val="00F5350E"/>
    <w:rsid w:val="00F54A18"/>
    <w:rsid w:val="00F552D8"/>
    <w:rsid w:val="00F56EC7"/>
    <w:rsid w:val="00F63669"/>
    <w:rsid w:val="00F7073F"/>
    <w:rsid w:val="00F70BD6"/>
    <w:rsid w:val="00F70CF2"/>
    <w:rsid w:val="00F70DFB"/>
    <w:rsid w:val="00F72E74"/>
    <w:rsid w:val="00F760CA"/>
    <w:rsid w:val="00F82A70"/>
    <w:rsid w:val="00F82AC6"/>
    <w:rsid w:val="00F8597B"/>
    <w:rsid w:val="00F87BDC"/>
    <w:rsid w:val="00F93990"/>
    <w:rsid w:val="00F939A2"/>
    <w:rsid w:val="00F93FE5"/>
    <w:rsid w:val="00FA37A6"/>
    <w:rsid w:val="00FA4001"/>
    <w:rsid w:val="00FA56C9"/>
    <w:rsid w:val="00FA5A07"/>
    <w:rsid w:val="00FB1201"/>
    <w:rsid w:val="00FB6487"/>
    <w:rsid w:val="00FB6B87"/>
    <w:rsid w:val="00FB7842"/>
    <w:rsid w:val="00FC1EB4"/>
    <w:rsid w:val="00FC3366"/>
    <w:rsid w:val="00FC7146"/>
    <w:rsid w:val="00FD3FC8"/>
    <w:rsid w:val="00FD6235"/>
    <w:rsid w:val="00FD7DD0"/>
    <w:rsid w:val="00FE00C6"/>
    <w:rsid w:val="00FE07D6"/>
    <w:rsid w:val="00FE4081"/>
    <w:rsid w:val="00FE4FDA"/>
    <w:rsid w:val="00FE6168"/>
    <w:rsid w:val="00FE7760"/>
    <w:rsid w:val="00FF1CF7"/>
    <w:rsid w:val="00FF499E"/>
    <w:rsid w:val="01AE2258"/>
    <w:rsid w:val="03053DE1"/>
    <w:rsid w:val="07AEEB97"/>
    <w:rsid w:val="0AF65CFA"/>
    <w:rsid w:val="0E79E99B"/>
    <w:rsid w:val="0FB31D2E"/>
    <w:rsid w:val="1E333C31"/>
    <w:rsid w:val="20E013AC"/>
    <w:rsid w:val="26316527"/>
    <w:rsid w:val="339E5D89"/>
    <w:rsid w:val="359A8783"/>
    <w:rsid w:val="3A7BDF48"/>
    <w:rsid w:val="3EA2E3B7"/>
    <w:rsid w:val="4C80E3E9"/>
    <w:rsid w:val="686E1109"/>
    <w:rsid w:val="6ECDBF08"/>
    <w:rsid w:val="7EF1A786"/>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4BD1DDC"/>
  <w15:docId w15:val="{B27EADED-344C-734E-8402-647B0CBF9F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ListParagraph"/>
    <w:next w:val="Normal"/>
    <w:link w:val="Heading1Char"/>
    <w:uiPriority w:val="9"/>
    <w:qFormat/>
    <w:rsid w:val="0006714F"/>
    <w:pPr>
      <w:numPr>
        <w:numId w:val="21"/>
      </w:numPr>
      <w:spacing w:after="120"/>
      <w:contextualSpacing w:val="0"/>
      <w:outlineLvl w:val="0"/>
    </w:pPr>
    <w:rPr>
      <w:rFonts w:ascii="Gotham Bold" w:hAnsi="Gotham Bold"/>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85C8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5C80"/>
    <w:rPr>
      <w:rFonts w:ascii="Tahoma" w:hAnsi="Tahoma" w:cs="Tahoma"/>
      <w:sz w:val="16"/>
      <w:szCs w:val="16"/>
    </w:rPr>
  </w:style>
  <w:style w:type="paragraph" w:styleId="Header">
    <w:name w:val="header"/>
    <w:basedOn w:val="Normal"/>
    <w:link w:val="HeaderChar"/>
    <w:uiPriority w:val="99"/>
    <w:unhideWhenUsed/>
    <w:rsid w:val="00225AA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5AAB"/>
  </w:style>
  <w:style w:type="paragraph" w:styleId="Footer">
    <w:name w:val="footer"/>
    <w:basedOn w:val="Normal"/>
    <w:link w:val="FooterChar"/>
    <w:uiPriority w:val="99"/>
    <w:unhideWhenUsed/>
    <w:rsid w:val="00225AA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5AAB"/>
  </w:style>
  <w:style w:type="paragraph" w:styleId="ListParagraph">
    <w:name w:val="List Paragraph"/>
    <w:basedOn w:val="Normal"/>
    <w:uiPriority w:val="34"/>
    <w:qFormat/>
    <w:rsid w:val="00D056A8"/>
    <w:pPr>
      <w:ind w:left="720"/>
      <w:contextualSpacing/>
    </w:pPr>
  </w:style>
  <w:style w:type="table" w:styleId="TableGrid">
    <w:name w:val="Table Grid"/>
    <w:basedOn w:val="TableNormal"/>
    <w:uiPriority w:val="39"/>
    <w:rsid w:val="007464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993C3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93C38"/>
    <w:rPr>
      <w:sz w:val="20"/>
      <w:szCs w:val="20"/>
    </w:rPr>
  </w:style>
  <w:style w:type="character" w:styleId="FootnoteReference">
    <w:name w:val="footnote reference"/>
    <w:basedOn w:val="DefaultParagraphFont"/>
    <w:uiPriority w:val="99"/>
    <w:semiHidden/>
    <w:unhideWhenUsed/>
    <w:rsid w:val="00993C38"/>
    <w:rPr>
      <w:vertAlign w:val="superscript"/>
    </w:rPr>
  </w:style>
  <w:style w:type="character" w:customStyle="1" w:styleId="Heading1Char">
    <w:name w:val="Heading 1 Char"/>
    <w:basedOn w:val="DefaultParagraphFont"/>
    <w:link w:val="Heading1"/>
    <w:uiPriority w:val="9"/>
    <w:rsid w:val="0006714F"/>
    <w:rPr>
      <w:rFonts w:ascii="Gotham Bold" w:hAnsi="Gotham Bold"/>
      <w:b/>
    </w:rPr>
  </w:style>
  <w:style w:type="paragraph" w:styleId="TOCHeading">
    <w:name w:val="TOC Heading"/>
    <w:basedOn w:val="Heading1"/>
    <w:next w:val="Normal"/>
    <w:uiPriority w:val="39"/>
    <w:unhideWhenUsed/>
    <w:qFormat/>
    <w:rsid w:val="003902F5"/>
    <w:pPr>
      <w:spacing w:line="259" w:lineRule="auto"/>
      <w:outlineLvl w:val="9"/>
    </w:pPr>
    <w:rPr>
      <w:lang w:val="en-US"/>
    </w:rPr>
  </w:style>
  <w:style w:type="paragraph" w:styleId="TOC1">
    <w:name w:val="toc 1"/>
    <w:basedOn w:val="Normal"/>
    <w:next w:val="Normal"/>
    <w:autoRedefine/>
    <w:uiPriority w:val="39"/>
    <w:unhideWhenUsed/>
    <w:rsid w:val="008C0CB1"/>
    <w:pPr>
      <w:tabs>
        <w:tab w:val="left" w:pos="480"/>
        <w:tab w:val="right" w:leader="dot" w:pos="9016"/>
      </w:tabs>
      <w:spacing w:after="100"/>
    </w:pPr>
  </w:style>
  <w:style w:type="character" w:styleId="Hyperlink">
    <w:name w:val="Hyperlink"/>
    <w:basedOn w:val="DefaultParagraphFont"/>
    <w:uiPriority w:val="99"/>
    <w:unhideWhenUsed/>
    <w:rsid w:val="002723A4"/>
    <w:rPr>
      <w:color w:val="0000FF" w:themeColor="hyperlink"/>
      <w:u w:val="single"/>
    </w:rPr>
  </w:style>
  <w:style w:type="paragraph" w:styleId="Revision">
    <w:name w:val="Revision"/>
    <w:hidden/>
    <w:uiPriority w:val="99"/>
    <w:semiHidden/>
    <w:rsid w:val="0018185B"/>
    <w:pPr>
      <w:spacing w:after="0" w:line="240" w:lineRule="auto"/>
    </w:pPr>
  </w:style>
  <w:style w:type="paragraph" w:styleId="TOC2">
    <w:name w:val="toc 2"/>
    <w:basedOn w:val="Normal"/>
    <w:next w:val="Normal"/>
    <w:autoRedefine/>
    <w:uiPriority w:val="39"/>
    <w:unhideWhenUsed/>
    <w:rsid w:val="00C93E84"/>
    <w:pPr>
      <w:spacing w:after="100" w:line="259" w:lineRule="auto"/>
      <w:ind w:left="220"/>
    </w:pPr>
    <w:rPr>
      <w:rFonts w:eastAsiaTheme="minorEastAsia" w:cs="Times New Roman"/>
      <w:lang w:val="en-US"/>
    </w:rPr>
  </w:style>
  <w:style w:type="paragraph" w:styleId="TOC3">
    <w:name w:val="toc 3"/>
    <w:basedOn w:val="Normal"/>
    <w:next w:val="Normal"/>
    <w:autoRedefine/>
    <w:uiPriority w:val="39"/>
    <w:unhideWhenUsed/>
    <w:rsid w:val="00C93E84"/>
    <w:pPr>
      <w:spacing w:after="100" w:line="259" w:lineRule="auto"/>
      <w:ind w:left="440"/>
    </w:pPr>
    <w:rPr>
      <w:rFonts w:eastAsiaTheme="minorEastAsia" w:cs="Times New Roman"/>
      <w:lang w:val="en-US"/>
    </w:rPr>
  </w:style>
  <w:style w:type="paragraph" w:styleId="NoSpacing">
    <w:name w:val="No Spacing"/>
    <w:uiPriority w:val="1"/>
    <w:qFormat/>
    <w:rsid w:val="00220F3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8350599">
      <w:bodyDiv w:val="1"/>
      <w:marLeft w:val="0"/>
      <w:marRight w:val="0"/>
      <w:marTop w:val="0"/>
      <w:marBottom w:val="0"/>
      <w:divBdr>
        <w:top w:val="none" w:sz="0" w:space="0" w:color="auto"/>
        <w:left w:val="none" w:sz="0" w:space="0" w:color="auto"/>
        <w:bottom w:val="none" w:sz="0" w:space="0" w:color="auto"/>
        <w:right w:val="none" w:sz="0" w:space="0" w:color="auto"/>
      </w:divBdr>
    </w:div>
    <w:div w:id="783160205">
      <w:bodyDiv w:val="1"/>
      <w:marLeft w:val="0"/>
      <w:marRight w:val="0"/>
      <w:marTop w:val="0"/>
      <w:marBottom w:val="0"/>
      <w:divBdr>
        <w:top w:val="none" w:sz="0" w:space="0" w:color="auto"/>
        <w:left w:val="none" w:sz="0" w:space="0" w:color="auto"/>
        <w:bottom w:val="none" w:sz="0" w:space="0" w:color="auto"/>
        <w:right w:val="none" w:sz="0" w:space="0" w:color="auto"/>
      </w:divBdr>
    </w:div>
    <w:div w:id="810682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125384770260F4A96D5EEC12AE12273" ma:contentTypeVersion="19" ma:contentTypeDescription="Create a new document." ma:contentTypeScope="" ma:versionID="be502dd61ee146363ebf8f8af09882f5">
  <xsd:schema xmlns:xsd="http://www.w3.org/2001/XMLSchema" xmlns:xs="http://www.w3.org/2001/XMLSchema" xmlns:p="http://schemas.microsoft.com/office/2006/metadata/properties" xmlns:ns2="929fc066-f7d6-4fd1-be03-60d981000813" xmlns:ns3="992412f8-ce7d-47f4-b8b4-a5be5b0cf393" targetNamespace="http://schemas.microsoft.com/office/2006/metadata/properties" ma:root="true" ma:fieldsID="bbb87ae1dc28915071649e53d60a4daf" ns2:_="" ns3:_="">
    <xsd:import namespace="929fc066-f7d6-4fd1-be03-60d981000813"/>
    <xsd:import namespace="992412f8-ce7d-47f4-b8b4-a5be5b0cf39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LengthInSeconds" minOccurs="0"/>
                <xsd:element ref="ns2:TaxCatchAll" minOccurs="0"/>
                <xsd:element ref="ns3:MediaServiceOCR" minOccurs="0"/>
                <xsd:element ref="ns3:MediaServiceGenerationTime" minOccurs="0"/>
                <xsd:element ref="ns3:MediaServiceEventHashCode" minOccurs="0"/>
                <xsd:element ref="ns3:lcf76f155ced4ddcb4097134ff3c332f" minOccurs="0"/>
                <xsd:element ref="ns3:MediaServiceObjectDetectorVersions" minOccurs="0"/>
                <xsd:element ref="ns3:MediaServiceSearchPropertie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9fc066-f7d6-4fd1-be03-60d98100081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ff7e443b-b383-4cbd-90e5-9fc89f88d09c}" ma:internalName="TaxCatchAll" ma:showField="CatchAllData" ma:web="929fc066-f7d6-4fd1-be03-60d98100081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92412f8-ce7d-47f4-b8b4-a5be5b0cf39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f0b4821-87ca-4d5a-9a4e-217390b01e8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92412f8-ce7d-47f4-b8b4-a5be5b0cf393">
      <Terms xmlns="http://schemas.microsoft.com/office/infopath/2007/PartnerControls"/>
    </lcf76f155ced4ddcb4097134ff3c332f>
    <TaxCatchAll xmlns="929fc066-f7d6-4fd1-be03-60d981000813" xsi:nil="true"/>
    <SharedWithUsers xmlns="929fc066-f7d6-4fd1-be03-60d981000813">
      <UserInfo>
        <DisplayName>Olivia Kane</DisplayName>
        <AccountId>32</AccountId>
        <AccountType/>
      </UserInfo>
      <UserInfo>
        <DisplayName>Charlotte Eisenhart</DisplayName>
        <AccountId>13</AccountId>
        <AccountType/>
      </UserInfo>
      <UserInfo>
        <DisplayName>Rajiv Dudakia</DisplayName>
        <AccountId>25</AccountId>
        <AccountType/>
      </UserInfo>
    </SharedWithUsers>
  </documentManagement>
</p:properties>
</file>

<file path=customXml/itemProps1.xml><?xml version="1.0" encoding="utf-8"?>
<ds:datastoreItem xmlns:ds="http://schemas.openxmlformats.org/officeDocument/2006/customXml" ds:itemID="{05D41811-939F-4451-B320-97B3862DC040}">
  <ds:schemaRefs>
    <ds:schemaRef ds:uri="http://schemas.openxmlformats.org/officeDocument/2006/bibliography"/>
  </ds:schemaRefs>
</ds:datastoreItem>
</file>

<file path=customXml/itemProps2.xml><?xml version="1.0" encoding="utf-8"?>
<ds:datastoreItem xmlns:ds="http://schemas.openxmlformats.org/officeDocument/2006/customXml" ds:itemID="{01593056-8595-49F8-8564-7303330299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9fc066-f7d6-4fd1-be03-60d981000813"/>
    <ds:schemaRef ds:uri="992412f8-ce7d-47f4-b8b4-a5be5b0cf3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4A2EA5E-14AF-4A0E-A804-900BA5837D86}">
  <ds:schemaRefs>
    <ds:schemaRef ds:uri="http://schemas.microsoft.com/sharepoint/v3/contenttype/forms"/>
  </ds:schemaRefs>
</ds:datastoreItem>
</file>

<file path=customXml/itemProps4.xml><?xml version="1.0" encoding="utf-8"?>
<ds:datastoreItem xmlns:ds="http://schemas.openxmlformats.org/officeDocument/2006/customXml" ds:itemID="{02E8F542-7F5D-492F-92A4-CE2A0C9C9643}">
  <ds:schemaRefs>
    <ds:schemaRef ds:uri="http://schemas.microsoft.com/office/2006/metadata/properties"/>
    <ds:schemaRef ds:uri="http://schemas.microsoft.com/office/infopath/2007/PartnerControls"/>
    <ds:schemaRef ds:uri="992412f8-ce7d-47f4-b8b4-a5be5b0cf393"/>
    <ds:schemaRef ds:uri="929fc066-f7d6-4fd1-be03-60d981000813"/>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6648</Words>
  <Characters>37899</Characters>
  <Application>Microsoft Office Word</Application>
  <DocSecurity>0</DocSecurity>
  <Lines>315</Lines>
  <Paragraphs>88</Paragraphs>
  <ScaleCrop>false</ScaleCrop>
  <Company/>
  <LinksUpToDate>false</LinksUpToDate>
  <CharactersWithSpaces>44459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Rajiv Dudakia</dc:creator>
  <cp:lastModifiedBy>Barry Summerfield</cp:lastModifiedBy>
  <cp:revision>2</cp:revision>
  <cp:lastPrinted>2024-04-25T09:10:00Z</cp:lastPrinted>
  <dcterms:created xsi:type="dcterms:W3CDTF">2025-05-04T10:48:00Z</dcterms:created>
  <dcterms:modified xsi:type="dcterms:W3CDTF">2025-05-04T10:48:00Z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0x010100C125384770260F4A96D5EEC12AE12273</vt:lpwstr>
  </property>
  <property fmtid="{D5CDD505-2E9C-101B-9397-08002B2CF9AE}" pid="3" name="MediaServiceImageTags">
    <vt:lpwstr/>
  </property>
</Properties>
</file>